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E2480" w:rsidRDefault="003E2480">
      <w:pPr>
        <w:pStyle w:val="ConsPlusNormal"/>
        <w:jc w:val="both"/>
        <w:outlineLvl w:val="0"/>
        <w:rPr>
          <w:color w:val="000000"/>
        </w:rPr>
      </w:pPr>
      <w:bookmarkStart w:id="0" w:name="_GoBack"/>
    </w:p>
    <w:p w:rsidR="00000000" w:rsidRPr="003E2480" w:rsidRDefault="003E2480">
      <w:pPr>
        <w:pStyle w:val="ConsPlusTitle"/>
        <w:jc w:val="center"/>
        <w:outlineLvl w:val="0"/>
        <w:rPr>
          <w:color w:val="000000"/>
        </w:rPr>
      </w:pPr>
      <w:r w:rsidRPr="003E2480">
        <w:rPr>
          <w:color w:val="000000"/>
        </w:rPr>
        <w:t>ПРАВИТЕЛЬСТВО РОСТОВСКОЙ ОБЛАСТИ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ПОСТАНОВЛЕНИЕ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от 14 декабря 2016 г. N 841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О ТЕРРИТОРИАЛЬНОЙ ПРОГРАММЕ ГОСУДАРСТВЕННЫХ ГАРАНТИЙ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В РОСТОВСКОЙ ОБЛАСТИ НА 2017 ГОД И НА ПЛАНОВЫЙ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ПЕРИОД 2018 И 2019 ГОДОВ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 соответствии с </w:t>
      </w:r>
      <w:r w:rsidRPr="003E2480">
        <w:rPr>
          <w:color w:val="000000"/>
        </w:rPr>
        <w:t>пунктом 3 части 1 статьи 16</w:t>
      </w:r>
      <w:r w:rsidRPr="003E2480">
        <w:rPr>
          <w:color w:val="000000"/>
        </w:rPr>
        <w:t xml:space="preserve"> Федерального закона от 21.11.2011 N 323-ФЗ "Об основах охраны здоровья гражд</w:t>
      </w:r>
      <w:r w:rsidRPr="003E2480">
        <w:rPr>
          <w:color w:val="000000"/>
        </w:rPr>
        <w:t>ан в Российской Федерации" Правительство Ростовской области постановляет: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1. Утвердить территориальную </w:t>
      </w:r>
      <w:r w:rsidRPr="003E2480">
        <w:rPr>
          <w:color w:val="000000"/>
        </w:rPr>
        <w:t>программу</w:t>
      </w:r>
      <w:r w:rsidRPr="003E2480">
        <w:rPr>
          <w:color w:val="000000"/>
        </w:rPr>
        <w:t xml:space="preserve"> государственных гарантий бесплатного оказания гражданам медицинской помощи в Ростовской об</w:t>
      </w:r>
      <w:r w:rsidRPr="003E2480">
        <w:rPr>
          <w:color w:val="000000"/>
        </w:rPr>
        <w:t>ласти на 2017 год и на плановый период 2018 и 2019 годов согласно приложению.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 Рекомендовать главам муниципальных образований Ростовской области: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2.1. Для обеспечения реализации установленных законодательством бюджетных полномочий в сфере здравоохранения</w:t>
      </w:r>
      <w:r w:rsidRPr="003E2480">
        <w:rPr>
          <w:color w:val="000000"/>
        </w:rPr>
        <w:t xml:space="preserve"> использовать собственные материальные ресурсы и финансовые средства в случаях и порядке, предусмотренных законодательством Ростовской области и уставом муниципального образования.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2.2. Привести структуру медицинских организаций муниципального подчинения в</w:t>
      </w:r>
      <w:r w:rsidRPr="003E2480">
        <w:rPr>
          <w:color w:val="000000"/>
        </w:rPr>
        <w:t xml:space="preserve"> соответствие с финансовыми условиями их функционирования в рамках реализации территориальной программы государственных гарантий бесплатного оказания гражданам медицинской помощи в Ростовской области на 2017 год.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3. Министерству финансов Ростовской области (Федотова Л.В.) учесть положения настоящего постановления при исполнении областного бюджета на 2017 год и на плановый период 2018 и 2019 годов.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4. Признать утратившими силу: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постановление</w:t>
      </w:r>
      <w:r w:rsidRPr="003E2480">
        <w:rPr>
          <w:color w:val="000000"/>
        </w:rPr>
        <w:t xml:space="preserve"> Правительства Ростовской области от 27.08.2015 N 532 "Об утверждении Перечня лекарственных препаратов, медицинских из</w:t>
      </w:r>
      <w:r w:rsidRPr="003E2480">
        <w:rPr>
          <w:color w:val="000000"/>
        </w:rPr>
        <w:t>делий и специализированных продуктов лечебного питания";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постановление</w:t>
      </w:r>
      <w:r w:rsidRPr="003E2480">
        <w:rPr>
          <w:color w:val="000000"/>
        </w:rPr>
        <w:t xml:space="preserve"> Правительства Ростовской области от 10.03.2016 N 158 "О внесении изменений в постановление Правительства Ростовской области </w:t>
      </w:r>
      <w:r w:rsidRPr="003E2480">
        <w:rPr>
          <w:color w:val="000000"/>
        </w:rPr>
        <w:t>от 27.08.2015 N 532".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5. Настоящее постановление вступает в силу со дня его официального опубликования и применяется к правоотношениям, возникшим с 1 января 2017 г.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6. Контроль за выполнением настоящего постановления возложить на заместителя Губернатора Ро</w:t>
      </w:r>
      <w:r w:rsidRPr="003E2480">
        <w:rPr>
          <w:color w:val="000000"/>
        </w:rPr>
        <w:t>стовской области Бондарева С.Б.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Губернатор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Ростовской области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В.Ю.ГОЛУБЕВ</w:t>
      </w:r>
    </w:p>
    <w:p w:rsidR="00000000" w:rsidRPr="003E2480" w:rsidRDefault="003E2480">
      <w:pPr>
        <w:pStyle w:val="ConsPlusNormal"/>
        <w:rPr>
          <w:color w:val="000000"/>
        </w:rPr>
      </w:pPr>
      <w:r w:rsidRPr="003E2480">
        <w:rPr>
          <w:color w:val="000000"/>
        </w:rPr>
        <w:t>Постановление вносит</w:t>
      </w:r>
    </w:p>
    <w:p w:rsidR="00000000" w:rsidRPr="003E2480" w:rsidRDefault="003E2480">
      <w:pPr>
        <w:pStyle w:val="ConsPlusNormal"/>
        <w:rPr>
          <w:color w:val="000000"/>
        </w:rPr>
      </w:pPr>
      <w:r w:rsidRPr="003E2480">
        <w:rPr>
          <w:color w:val="000000"/>
        </w:rPr>
        <w:t>министерство здравоохранения</w:t>
      </w:r>
    </w:p>
    <w:p w:rsidR="00000000" w:rsidRPr="003E2480" w:rsidRDefault="003E2480">
      <w:pPr>
        <w:pStyle w:val="ConsPlusNormal"/>
        <w:rPr>
          <w:color w:val="000000"/>
        </w:rPr>
      </w:pPr>
      <w:r w:rsidRPr="003E2480">
        <w:rPr>
          <w:color w:val="000000"/>
        </w:rPr>
        <w:t>Ростовской области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0"/>
        <w:rPr>
          <w:color w:val="000000"/>
        </w:rPr>
      </w:pPr>
      <w:r w:rsidRPr="003E2480">
        <w:rPr>
          <w:color w:val="000000"/>
        </w:rPr>
        <w:t>Приложение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к постановлению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Правительства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Ростовской области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от 14.12.2016 N 841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Title"/>
        <w:jc w:val="center"/>
        <w:rPr>
          <w:color w:val="000000"/>
        </w:rPr>
      </w:pPr>
      <w:bookmarkStart w:id="1" w:name="Par40"/>
      <w:bookmarkEnd w:id="1"/>
      <w:r w:rsidRPr="003E2480">
        <w:rPr>
          <w:color w:val="000000"/>
        </w:rPr>
        <w:t xml:space="preserve">ТЕРРИТОРИАЛЬНАЯ </w:t>
      </w:r>
      <w:r w:rsidRPr="003E2480">
        <w:rPr>
          <w:color w:val="000000"/>
        </w:rPr>
        <w:t>ПРОГРАММА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ГОСУДАРСТВЕННЫХ ГАРАНТИЙ БЕСПЛАТНОГО ОКАЗАНИЯ ГРАЖДАНАМ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МЕДИЦИНСКОЙ ПОМОЩИ В РОСТОВСКОЙ ОБЛАСТИ НА 2017 ГОД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И НА ПЛАНОВЫЙ ПЕРИОД 2018 И 2019 ГОДОВ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lastRenderedPageBreak/>
        <w:t>Раздел 1. ОБЩИЕ ПОЛОЖЕНИЯ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Территориальная программа государственных гарантий бесплатного оказания гражданам медицинской помощи на 2017 год и на плановый период 2018 и 2019 годов (далее - Территориальная программа государственных гарантий) устанавливает перечень видов, форм и услови</w:t>
      </w:r>
      <w:r w:rsidRPr="003E2480">
        <w:rPr>
          <w:color w:val="000000"/>
        </w:rPr>
        <w:t>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</w:t>
      </w:r>
      <w:r w:rsidRPr="003E2480">
        <w:rPr>
          <w:color w:val="000000"/>
        </w:rPr>
        <w:t>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порядок и условия п</w:t>
      </w:r>
      <w:r w:rsidRPr="003E2480">
        <w:rPr>
          <w:color w:val="000000"/>
        </w:rPr>
        <w:t>редоставления медицинской помощи, критерии доступности и качества медицинской помощи, предоставляемой гражданам на территории Ростовской области бесплатно за счет средств бюджетов всех уровней и средств обязательного медицинского страхования (далее - ОМС).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Территориальная программа государственных гарантий утверждается с целью: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обеспечения сбалансированности обязательств государства по предоставлению медицинской помощи и выделяемых для этого финансовых средств, исходя из обоснованной потребности населения в</w:t>
      </w:r>
      <w:r w:rsidRPr="003E2480">
        <w:rPr>
          <w:color w:val="000000"/>
        </w:rPr>
        <w:t xml:space="preserve"> видах и объемах медицинской помощи и нормативов затрат на ее оказание;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повышения эффективности использования ресурсов здравоохранения.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Территориальная программа государственных гарантий сформирована с учетом: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порядков оказания медицинской помощи и стандар</w:t>
      </w:r>
      <w:r w:rsidRPr="003E2480">
        <w:rPr>
          <w:color w:val="000000"/>
        </w:rPr>
        <w:t>тов медицинской помощи;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особенностей половозрастного состава населения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уровня и структуры заболеваемости населения Ростовской области, основанных на данных медицинской статистики;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климатических и географических особенностей Ростовской о</w:t>
      </w:r>
      <w:r w:rsidRPr="003E2480">
        <w:rPr>
          <w:color w:val="000000"/>
        </w:rPr>
        <w:t>бласти и транспортной доступности медицинских организаций;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сбалансированности объема медицинской помощи и ее финансового обеспечения.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bookmarkStart w:id="2" w:name="Par58"/>
      <w:bookmarkEnd w:id="2"/>
      <w:r w:rsidRPr="003E2480">
        <w:rPr>
          <w:color w:val="000000"/>
        </w:rPr>
        <w:t>Раздел 2. ПЕРЕЧЕНЬ ВИДОВ, ФОРМ И УСЛОВИЙ МЕДИЦИНСКОЙ ПОМОЩИ,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ОКАЗАНИЕ КОТОРОЙ ОСУЩЕСТВЛЯЕТСЯ БЕСПЛАТНО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рамка</w:t>
      </w:r>
      <w:r w:rsidRPr="003E2480">
        <w:rPr>
          <w:color w:val="000000"/>
        </w:rPr>
        <w:t>х Территориальной программы государственных гарантий (за исключением медицинской помощи, оказываемой в рамках клинической апробации) бесплатно предоставляются: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медико-санитарная помощь, в том числе первичная доврачебная, первичная врачебная и пер</w:t>
      </w:r>
      <w:r w:rsidRPr="003E2480">
        <w:rPr>
          <w:color w:val="000000"/>
        </w:rPr>
        <w:t>вичная специализированная;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специализированная, в том числе высокотехнологичная, медицинская помощь;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скорая, в том числе скорая специализированная, медицинская помощь;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паллиативная медицинская помощь, оказываемая медицинскими организациями.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Понятие "медицин</w:t>
      </w:r>
      <w:r w:rsidRPr="003E2480">
        <w:rPr>
          <w:color w:val="000000"/>
        </w:rPr>
        <w:t xml:space="preserve">ская организация" используется в Территориальной программе государственных гарантий в значении, определенном в Федеральных законах от 21.11.2011 </w:t>
      </w:r>
      <w:r w:rsidRPr="003E2480">
        <w:rPr>
          <w:color w:val="000000"/>
        </w:rPr>
        <w:t>N 323-ФЗ</w:t>
      </w:r>
      <w:r w:rsidRPr="003E2480">
        <w:rPr>
          <w:color w:val="000000"/>
        </w:rPr>
        <w:t xml:space="preserve"> "Об основах охраны здоровья граждан в Российской Федерации" и </w:t>
      </w:r>
      <w:r w:rsidRPr="003E2480">
        <w:rPr>
          <w:color w:val="000000"/>
        </w:rPr>
        <w:t xml:space="preserve">от 29.11.2010 </w:t>
      </w:r>
      <w:r w:rsidRPr="003E2480">
        <w:rPr>
          <w:color w:val="000000"/>
        </w:rPr>
        <w:t>N 326-ФЗ</w:t>
      </w:r>
      <w:r w:rsidRPr="003E2480">
        <w:rPr>
          <w:color w:val="000000"/>
        </w:rPr>
        <w:t xml:space="preserve"> "Об обязательном медицинском страховании в Российской Федерации".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медико-санитарная помощь является основой системы оказания медицинской помощи и включает в себя мероприятия по профилакт</w:t>
      </w:r>
      <w:r w:rsidRPr="003E2480">
        <w:rPr>
          <w:color w:val="000000"/>
        </w:rPr>
        <w:t>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доврачебная медико-санитарная помощь оказывается фельдшерами, акушерами и другими медицинскими рабо</w:t>
      </w:r>
      <w:r w:rsidRPr="003E2480">
        <w:rPr>
          <w:color w:val="000000"/>
        </w:rPr>
        <w:t>тниками со средним медицинским образованием.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</w:t>
      </w:r>
      <w:r w:rsidRPr="003E2480">
        <w:rPr>
          <w:color w:val="000000"/>
        </w:rPr>
        <w:t>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Специализированная медицинская п</w:t>
      </w:r>
      <w:r w:rsidRPr="003E2480">
        <w:rPr>
          <w:color w:val="000000"/>
        </w:rPr>
        <w:t>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</w:t>
      </w:r>
      <w:r w:rsidRPr="003E2480">
        <w:rPr>
          <w:color w:val="000000"/>
        </w:rPr>
        <w:t>ющих использования специальных методов и сложных медицинских технологий, а также медицинскую реабилитацию.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</w:t>
      </w:r>
      <w:r w:rsidRPr="003E2480">
        <w:rPr>
          <w:color w:val="000000"/>
        </w:rPr>
        <w:t>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</w:t>
      </w:r>
      <w:r w:rsidRPr="003E2480">
        <w:rPr>
          <w:color w:val="000000"/>
        </w:rPr>
        <w:t>ой науки и смежных отраслей науки и техники.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</w:t>
      </w:r>
      <w:r w:rsidRPr="003E2480">
        <w:rPr>
          <w:color w:val="000000"/>
        </w:rPr>
        <w:t>ержащим, в том числе, методы лечения и источники финансового обеспечения высокотехнологичной медицинской помощи, в соответствии с нормативными документами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Скорая, в том числе скорая специализированная, медицинская помощь оказывается г</w:t>
      </w:r>
      <w:r w:rsidRPr="003E2480">
        <w:rPr>
          <w:color w:val="000000"/>
        </w:rPr>
        <w:t>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Скорая, в </w:t>
      </w:r>
      <w:r w:rsidRPr="003E2480">
        <w:rPr>
          <w:color w:val="000000"/>
        </w:rPr>
        <w:t>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оказании скорой медицинской помощи в случае необходимости осуществляется медицинская эвакуа</w:t>
      </w:r>
      <w:r w:rsidRPr="003E2480">
        <w:rPr>
          <w:color w:val="000000"/>
        </w:rPr>
        <w:t>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</w:t>
      </w:r>
      <w:r w:rsidRPr="003E2480">
        <w:rPr>
          <w:color w:val="000000"/>
        </w:rPr>
        <w:t>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Медицинская эвакуация осуществляется выездными бригадами скорой медицинской помощи с провед</w:t>
      </w:r>
      <w:r w:rsidRPr="003E2480">
        <w:rPr>
          <w:color w:val="000000"/>
        </w:rPr>
        <w:t>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Паллиативная медицинская помощь оказывается бесплатно в амбулаторных и стационарных условиях медицинскими работниками, прошедшим</w:t>
      </w:r>
      <w:r w:rsidRPr="003E2480">
        <w:rPr>
          <w:color w:val="000000"/>
        </w:rPr>
        <w:t>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Медицинская пом</w:t>
      </w:r>
      <w:r w:rsidRPr="003E2480">
        <w:rPr>
          <w:color w:val="000000"/>
        </w:rPr>
        <w:t>ощь оказывается в следующих формах: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неотложная - медицинская помощь, оказываемая при внеза</w:t>
      </w:r>
      <w:r w:rsidRPr="003E2480">
        <w:rPr>
          <w:color w:val="000000"/>
        </w:rPr>
        <w:t>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</w:t>
      </w:r>
      <w:r w:rsidRPr="003E2480">
        <w:rPr>
          <w:color w:val="000000"/>
        </w:rPr>
        <w:t>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bookmarkStart w:id="3" w:name="Par85"/>
      <w:bookmarkEnd w:id="3"/>
      <w:r w:rsidRPr="003E2480">
        <w:rPr>
          <w:color w:val="000000"/>
        </w:rPr>
        <w:t>Раздел 3. ПЕРЕЧЕНЬ ЗАБОЛЕВАНИЙ И СОСТ</w:t>
      </w:r>
      <w:r w:rsidRPr="003E2480">
        <w:rPr>
          <w:color w:val="000000"/>
        </w:rPr>
        <w:t>ОЯНИЙ, ОКАЗАНИЕ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МЕДИЦИНСКОЙ ПОМОЩИ ПРИ КОТОРЫХ ОСУЩЕСТВЛЯЕТСЯ БЕСПЛАТНО,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И КАТЕГОРИИ ГРАЖДАН, ОКАЗАНИЕ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КОТОРЫМ ОСУЩЕСТВЛЯЕТСЯ БЕСПЛАТНО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Гражданин имеет право на бесплатное получение медицинской помощи по видам, формам и условиям ее оказ</w:t>
      </w:r>
      <w:r w:rsidRPr="003E2480">
        <w:rPr>
          <w:color w:val="000000"/>
        </w:rPr>
        <w:t xml:space="preserve">ания в соответствии с </w:t>
      </w:r>
      <w:r w:rsidRPr="003E2480">
        <w:rPr>
          <w:color w:val="000000"/>
        </w:rPr>
        <w:t>разделом 2</w:t>
      </w:r>
      <w:r w:rsidRPr="003E2480">
        <w:rPr>
          <w:color w:val="000000"/>
        </w:rPr>
        <w:t xml:space="preserve"> Территориальной программы государственных гарантий при следующих заболеваниях и состояниях: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инфекционные и паразитарные болезни;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новооб</w:t>
      </w:r>
      <w:r w:rsidRPr="003E2480">
        <w:rPr>
          <w:color w:val="000000"/>
        </w:rPr>
        <w:t>разования;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эндокринной системы;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расстройства питания и нарушения обмена веществ;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нервной системы;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крови, кроветворных органов;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отдельные нарушения, вовлекающие иммунный механизм;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глаза и его придаточного аппарата;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уха и сосцевидного отростка;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системы кровообращения;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органов дыхания;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болезни мочеполовой системы;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</w:t>
      </w:r>
      <w:r w:rsidRPr="003E2480">
        <w:rPr>
          <w:color w:val="000000"/>
        </w:rPr>
        <w:t>ни кожи и подкожной клетчатки;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болезни костно-мышечной системы и соединительной ткани;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травмы, отравления и некоторые другие последствия воздействия внешних причин;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врожденные аномалии (пороки развития);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деформации и хромосомные нарушения;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беременность, ро</w:t>
      </w:r>
      <w:r w:rsidRPr="003E2480">
        <w:rPr>
          <w:color w:val="000000"/>
        </w:rPr>
        <w:t>ды, послеродовой период и аборты;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отдельные состояния, возникающие у детей в перинатальный период;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психические расстройства и расстройства поведения;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симптомы, признаки и отклонения от нормы, не отнесенные к заболеваниям и состояниям.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соответствии с зако</w:t>
      </w:r>
      <w:r w:rsidRPr="003E2480">
        <w:rPr>
          <w:color w:val="000000"/>
        </w:rPr>
        <w:t>нодательством Российской Федерации отдельные категории граждан имеют право на: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обеспечение лекарственными препаратами;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профилактические медицинские осмотры и диспансеризацию определенных групп взрослого населения (в возрасте 18 лет и старше), в том числе р</w:t>
      </w:r>
      <w:r w:rsidRPr="003E2480">
        <w:rPr>
          <w:color w:val="000000"/>
        </w:rPr>
        <w:t>аботающих и неработающих граждан, обучающихся в образовательных организациях по очной форме;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медицинские осмотры несовершеннолетних, в том числе профилактические медицинские осмотры, в связи с занятиями физической культурой и спортом, а также при поступлен</w:t>
      </w:r>
      <w:r w:rsidRPr="003E2480">
        <w:rPr>
          <w:color w:val="000000"/>
        </w:rPr>
        <w:t>ии в образовательные организации и в период обучения в них;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диспансеризацию пребывающих в стационарных организациях детей-сирот и детей, находящихся в трудной жизненной ситуации, а также детей-сирот и детей, оставшихся без попечения родителей, в том числе </w:t>
      </w:r>
      <w:r w:rsidRPr="003E2480">
        <w:rPr>
          <w:color w:val="000000"/>
        </w:rPr>
        <w:t>усыновленных (удочеренных), принятых под опеку (попечительство), в приемную или патронатную семью;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пренатальную (дородовую) диагностику нарушений развития ребенка у беременных женщин, неонатальный скрининг на 5 наследственных и врожденных заболеваний и ауд</w:t>
      </w:r>
      <w:r w:rsidRPr="003E2480">
        <w:rPr>
          <w:color w:val="000000"/>
        </w:rPr>
        <w:t>иологический скрининг.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t>Раздел 4. ТЕРРИТОРИАЛЬНАЯ ПРОГРАММА ОБЯЗАТЕЛЬНОГО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МЕДИЦИНСКОГО СТРАХОВАНИЯ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4.1. Территориальная программа обязательного медицинского страхования (далее - Территориальная программа ОМС) является составной частью Территориальной программы государственных гарантий.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рамках Территориальной программы ОМС: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гражданам (застрахованным ли</w:t>
      </w:r>
      <w:r w:rsidRPr="003E2480">
        <w:rPr>
          <w:color w:val="000000"/>
        </w:rPr>
        <w:t>цам) оказываются: первичная медико-санитарная помощь, включая профилактическую помощь; скорая медицинская помощь (за исключением санитарно-авиационной эвакуации); специализированная медицинская помощь, в том числе высокотехнологичная медицинская помощь, вк</w:t>
      </w:r>
      <w:r w:rsidRPr="003E2480">
        <w:rPr>
          <w:color w:val="000000"/>
        </w:rPr>
        <w:t xml:space="preserve">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r w:rsidRPr="003E2480">
        <w:rPr>
          <w:color w:val="000000"/>
        </w:rPr>
        <w:t>разделе 3</w:t>
      </w:r>
      <w:r w:rsidRPr="003E2480">
        <w:rPr>
          <w:color w:val="000000"/>
        </w:rPr>
        <w:t xml:space="preserve"> Территориальной программы государственных гарантий,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</w:t>
      </w:r>
      <w:r w:rsidRPr="003E2480">
        <w:rPr>
          <w:color w:val="000000"/>
        </w:rPr>
        <w:t>ских расстройств и расстройств поведения;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осуществляются мероприятия по диспансеризации и профилактическим медицинским осмотрам отдельных категорий граждан, указанных в </w:t>
      </w:r>
      <w:r w:rsidRPr="003E2480">
        <w:rPr>
          <w:color w:val="000000"/>
        </w:rPr>
        <w:t>разделе 8</w:t>
      </w:r>
      <w:r w:rsidRPr="003E2480">
        <w:rPr>
          <w:color w:val="000000"/>
        </w:rPr>
        <w:t xml:space="preserve"> насто</w:t>
      </w:r>
      <w:r w:rsidRPr="003E2480">
        <w:rPr>
          <w:color w:val="000000"/>
        </w:rPr>
        <w:t>ящей Территориальной программы государственных гарантий, медицинской реабилитации, осуществляемой в медицинских организациях, участвующих в реализации Территориальной программы ОМС, аудиологическому скринингу, а также по применению вспомогательных репродук</w:t>
      </w:r>
      <w:r w:rsidRPr="003E2480">
        <w:rPr>
          <w:color w:val="000000"/>
        </w:rPr>
        <w:t>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4.2. Тарифы на оплату медицинской помощи по ОМС формируются в соответствии с установленными в </w:t>
      </w:r>
      <w:r w:rsidRPr="003E2480">
        <w:rPr>
          <w:color w:val="000000"/>
        </w:rPr>
        <w:t>пункте 4.3</w:t>
      </w:r>
      <w:r w:rsidRPr="003E2480">
        <w:rPr>
          <w:color w:val="000000"/>
        </w:rPr>
        <w:t xml:space="preserve"> настоящего раздела способами оплаты медицинской помощи и в части расходов на заработную плату в</w:t>
      </w:r>
      <w:r w:rsidRPr="003E2480">
        <w:rPr>
          <w:color w:val="000000"/>
        </w:rPr>
        <w:t>ключают финансовое обеспечение денежных выплат стимулирующего характера, в том числе денежные выплаты: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</w:t>
      </w:r>
      <w:r w:rsidRPr="003E2480">
        <w:rPr>
          <w:color w:val="000000"/>
        </w:rPr>
        <w:t>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медицинским работникам фельдшерско-акушерских пунктов (заведующим фельдшерско-акушерскими пунктами, ф</w:t>
      </w:r>
      <w:r w:rsidRPr="003E2480">
        <w:rPr>
          <w:color w:val="000000"/>
        </w:rPr>
        <w:t>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врачам, фельдшерам и медицинским сестрам медицинских организаций и подразделений скорой медицинской </w:t>
      </w:r>
      <w:r w:rsidRPr="003E2480">
        <w:rPr>
          <w:color w:val="000000"/>
        </w:rPr>
        <w:t>помощи за оказанную скорую медицинскую помощь вне медицинской организации;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врачам-специалистам за оказанную медицинскую помощь в амбулаторных условиях.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4" w:name="Par132"/>
      <w:bookmarkEnd w:id="4"/>
      <w:r w:rsidRPr="003E2480">
        <w:rPr>
          <w:color w:val="000000"/>
        </w:rPr>
        <w:t>4.3. Применяются следующие способы оплаты медицинской помощи, оказываемой застрахованным лиц</w:t>
      </w:r>
      <w:r w:rsidRPr="003E2480">
        <w:rPr>
          <w:color w:val="000000"/>
        </w:rPr>
        <w:t>ам по ОМС в Ростовской области: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оплате медицинской помощи, оказанной в амбулаторных условиях, - за единицу объема медицинской помощи: за медицинскую услугу, за посещение, за обращение (законченный случай) в сочетании с оплатой по подушевому нормативу ф</w:t>
      </w:r>
      <w:r w:rsidRPr="003E2480">
        <w:rPr>
          <w:color w:val="000000"/>
        </w:rPr>
        <w:t>инансирования на прикрепившихся лиц;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единицу объема медицинской помощи - за медицинскую услугу, за посещение, за обращение (законченный случай) (используется в отдельных медицинских организациях, не имеющих прикрепившихся лиц);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оплате медицинской по</w:t>
      </w:r>
      <w:r w:rsidRPr="003E2480">
        <w:rPr>
          <w:color w:val="000000"/>
        </w:rPr>
        <w:t>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законченный случай лечения заболевания, включенного в соответствующую группу заболеваний (в том</w:t>
      </w:r>
      <w:r w:rsidRPr="003E2480">
        <w:rPr>
          <w:color w:val="000000"/>
        </w:rPr>
        <w:t xml:space="preserve"> числе клинико-статистические группы заболеваний);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прерванный, в том числе сверхкороткий, случай оказания медицинской помощи при проведении диагностических исследований, переводе пациента в другую медицинскую организацию, преждевременной выписке пациент</w:t>
      </w:r>
      <w:r w:rsidRPr="003E2480">
        <w:rPr>
          <w:color w:val="000000"/>
        </w:rPr>
        <w:t>а из медицинской организации при его письменном отказе от дальнейшего лечения, летальном исходе, оказании услуг диализа;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оплате медицинской помощи, оказанной в условиях дневного стационара: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законченный случай лечения заболевания, включенного в соотв</w:t>
      </w:r>
      <w:r w:rsidRPr="003E2480">
        <w:rPr>
          <w:color w:val="000000"/>
        </w:rPr>
        <w:t>етствующую группу заболеваний (в том числе клинико-статистические группы заболеваний);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прерванный, в том числе сверхкороткий, случай оказания медицинской помощи при проведении диагностических исследований, переводе пациента в другую медицинскую организа</w:t>
      </w:r>
      <w:r w:rsidRPr="003E2480">
        <w:rPr>
          <w:color w:val="000000"/>
        </w:rPr>
        <w:t>цию, преждевременной выписке пациента из медицинской организации при его письменном отказе от дальнейшего лечения, летальном исходе, оказании услуг диализа;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оплате скорой медицинской помощи, оказанной вне медицинской организации (по месту вызова бригад</w:t>
      </w:r>
      <w:r w:rsidRPr="003E2480">
        <w:rPr>
          <w:color w:val="000000"/>
        </w:rPr>
        <w:t>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 (используется при оплате скор</w:t>
      </w:r>
      <w:r w:rsidRPr="003E2480">
        <w:rPr>
          <w:color w:val="000000"/>
        </w:rPr>
        <w:t>ой медицинской помощи, оказанной застрахованным лицам, которым полис обязательного медицинского страхования выдан на территории других субъектов Российской Федерации (за пределами Ростовской области).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4.4. Тарифы на оплату медицинской помощи по обязательно</w:t>
      </w:r>
      <w:r w:rsidRPr="003E2480">
        <w:rPr>
          <w:color w:val="000000"/>
        </w:rPr>
        <w:t xml:space="preserve">му медицинскому страхованию устанавливаются тарифным соглашением, заключаемым в соответствии с </w:t>
      </w:r>
      <w:r w:rsidRPr="003E2480">
        <w:rPr>
          <w:color w:val="000000"/>
        </w:rPr>
        <w:t>частью 2 статьи 30</w:t>
      </w:r>
      <w:r w:rsidRPr="003E2480">
        <w:rPr>
          <w:color w:val="000000"/>
        </w:rPr>
        <w:t xml:space="preserve"> Федерального закона от 29.11.2010 N 326-ФЗ "Об обязательном медицинском страховании</w:t>
      </w:r>
      <w:r w:rsidRPr="003E2480">
        <w:rPr>
          <w:color w:val="000000"/>
        </w:rPr>
        <w:t xml:space="preserve"> в Российской Федерации".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Тарифы на оплату медицинской помощи по ОМС в соответствии с </w:t>
      </w:r>
      <w:r w:rsidRPr="003E2480">
        <w:rPr>
          <w:color w:val="000000"/>
        </w:rPr>
        <w:t>частью 7 статьи 35</w:t>
      </w:r>
      <w:r w:rsidRPr="003E2480">
        <w:rPr>
          <w:color w:val="000000"/>
        </w:rPr>
        <w:t xml:space="preserve"> Федерального закона от 29.11.2010 N 326-ФЗ "Об обязательном медицинском страховании в Россий</w:t>
      </w:r>
      <w:r w:rsidRPr="003E2480">
        <w:rPr>
          <w:color w:val="000000"/>
        </w:rPr>
        <w:t>ской Федерации"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</w:t>
      </w:r>
      <w:r w:rsidRPr="003E2480">
        <w:rPr>
          <w:color w:val="000000"/>
        </w:rPr>
        <w:t>чих материальных запасов, расходы на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 диагностического оборудования), организации питания (при отсутствии</w:t>
      </w:r>
      <w:r w:rsidRPr="003E2480">
        <w:rPr>
          <w:color w:val="000000"/>
        </w:rPr>
        <w:t xml:space="preserve">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</w:t>
      </w:r>
      <w:r w:rsidRPr="003E2480">
        <w:rPr>
          <w:color w:val="000000"/>
        </w:rPr>
        <w:t xml:space="preserve">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</w:t>
      </w:r>
      <w:r w:rsidRPr="003E2480">
        <w:rPr>
          <w:color w:val="000000"/>
        </w:rPr>
        <w:t>ысяч рублей за единицу.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t>Раздел 5. ФИНАНСОВОЕ ОБЕСПЕЧЕНИЕ ТЕРРИТОРИАЛЬНОЙ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ПРОГРАММЫ ГОСУДАРСТВЕННЫХ ГАРАНТИЙ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Источниками финансового обеспечения Территориальной программы государственных гарантий являются средства федерального бюджета, средства бюджета Ростовской области, местных бюджетов и средства обязательного медицинского страхования.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5.1. За счет бюджетных а</w:t>
      </w:r>
      <w:r w:rsidRPr="003E2480">
        <w:rPr>
          <w:color w:val="000000"/>
        </w:rPr>
        <w:t>ссигнований бюджета Федерального фонда обязательного медицинского страхования осуществляется: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</w:t>
      </w:r>
      <w:r w:rsidRPr="003E2480">
        <w:rPr>
          <w:color w:val="000000"/>
        </w:rPr>
        <w:t>енной в базовую программу обязательного медицинского страхования, оказываемой в медицинских организациях, включенных в перечень, утвержденный министерством здравоохранения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5.2. За счет бюджетных ассигнований федерального бюджета осущест</w:t>
      </w:r>
      <w:r w:rsidRPr="003E2480">
        <w:rPr>
          <w:color w:val="000000"/>
        </w:rPr>
        <w:t>вляется финансовое обеспечение: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оказания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</w:t>
      </w:r>
      <w:r w:rsidRPr="003E2480">
        <w:rPr>
          <w:color w:val="000000"/>
        </w:rPr>
        <w:t>ми лечебного питания для детей-инвалидов;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оказания логистических услуг;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медицинской деятельности, связанной с донорством органов и тканей человека в целях трансплантации (пересадки);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организационных мероприятий по обеспечению лиц лекарственными препаратами</w:t>
      </w:r>
      <w:r w:rsidRPr="003E2480">
        <w:rPr>
          <w:color w:val="000000"/>
        </w:rPr>
        <w:t>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</w:t>
      </w:r>
      <w:r w:rsidRPr="003E2480">
        <w:rPr>
          <w:color w:val="000000"/>
        </w:rPr>
        <w:t xml:space="preserve"> тканей;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закупки диагностических средств для выявления и мониторинга лечения лиц, инфицированных вирусами иммунодефицита человека и гепатитов В и С;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закупки диагностических средств для выявления и мониторинга лечения лиц, больных туберкулезом с множественн</w:t>
      </w:r>
      <w:r w:rsidRPr="003E2480">
        <w:rPr>
          <w:color w:val="000000"/>
        </w:rPr>
        <w:t>ой лекарственной устойчивостью возбудителя;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дополнительных мероприятий, установленных в соответствии с законодательством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5.3. За счет средств бюджетных ассигнований бюджета Ростовской области осуществляется финансовое обеспечение: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</w:t>
      </w:r>
      <w:r w:rsidRPr="003E2480">
        <w:rPr>
          <w:color w:val="000000"/>
        </w:rPr>
        <w:t>вичной медико-санитарной и специализированной медицинской помощи в части медицинской помощи при заболеваниях, не включенных в Территориальную программу ОМС (заболевания, передаваемые половым путем, вызванные вирусом иммунодефицита человека, синдром приобре</w:t>
      </w:r>
      <w:r w:rsidRPr="003E2480">
        <w:rPr>
          <w:color w:val="000000"/>
        </w:rPr>
        <w:t>тенного иммунодефицита, туберкулез, психические расстройства и расстройства поведения, в том числе связанные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</w:t>
      </w:r>
      <w:r w:rsidRPr="003E2480">
        <w:rPr>
          <w:color w:val="000000"/>
        </w:rPr>
        <w:t>ых образовательных организациях, а также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веществ), а также по государственным организациям здравоохране</w:t>
      </w:r>
      <w:r w:rsidRPr="003E2480">
        <w:rPr>
          <w:color w:val="000000"/>
        </w:rPr>
        <w:t>ния - в части расходов, не включенных в структуру тарифов на оплату медицинской помощи, предусмотренных в Территориальной программе ОМС;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предоставления в установленном порядке бюджетам муниципальных образований субвенции на осуществление полномочий по орга</w:t>
      </w:r>
      <w:r w:rsidRPr="003E2480">
        <w:rPr>
          <w:color w:val="000000"/>
        </w:rPr>
        <w:t>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</w:t>
      </w:r>
      <w:r w:rsidRPr="003E2480">
        <w:rPr>
          <w:color w:val="000000"/>
        </w:rPr>
        <w:t>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(за исключением медицинской помощи, оказываемой в медицинских организациях, подведомственных минис</w:t>
      </w:r>
      <w:r w:rsidRPr="003E2480">
        <w:rPr>
          <w:color w:val="000000"/>
        </w:rPr>
        <w:t>терству здравоохранения Ростовской области);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оказываемой в медицинских организациях, </w:t>
      </w:r>
      <w:r w:rsidRPr="003E2480">
        <w:rPr>
          <w:color w:val="000000"/>
        </w:rPr>
        <w:t>включенных в перечень, утвержденный министерством здравоохранения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министерству з</w:t>
      </w:r>
      <w:r w:rsidRPr="003E2480">
        <w:rPr>
          <w:color w:val="000000"/>
        </w:rPr>
        <w:t>дравоохранения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реабилитационной медицинской помощи после стационарного лечения для жителей Ростовской области в условиях пребывания в санатории;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граждан, зарегистрированных в установленном порядке на территории Российской Федерации, лек</w:t>
      </w:r>
      <w:r w:rsidRPr="003E2480">
        <w:rPr>
          <w:color w:val="000000"/>
        </w:rPr>
        <w:t>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инвалидности;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лекарственными препаратами </w:t>
      </w:r>
      <w:r w:rsidRPr="003E2480">
        <w:rPr>
          <w:color w:val="000000"/>
        </w:rPr>
        <w:t>в соответствии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лекарственны</w:t>
      </w:r>
      <w:r w:rsidRPr="003E2480">
        <w:rPr>
          <w:color w:val="000000"/>
        </w:rPr>
        <w:t>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дополнительных мероприятий, установленных в соответствии с действующим законодательст</w:t>
      </w:r>
      <w:r w:rsidRPr="003E2480">
        <w:rPr>
          <w:color w:val="000000"/>
        </w:rPr>
        <w:t>вом.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Кроме того, за счет бюджетных ассигнований бюджета Ростовской области в установленном порядке оказывается медицинская помощь и предоставляются иные услуги (работы) в государственных организациях здравоохранения Ростовской области, входящих в номенклат</w:t>
      </w:r>
      <w:r w:rsidRPr="003E2480">
        <w:rPr>
          <w:color w:val="000000"/>
        </w:rPr>
        <w:t xml:space="preserve">уру организаций </w:t>
      </w:r>
      <w:r w:rsidRPr="003E2480">
        <w:rPr>
          <w:color w:val="000000"/>
        </w:rPr>
        <w:lastRenderedPageBreak/>
        <w:t>здравоохранения, утверждаемую Министерством здравоохранения Российской Федерации (домах ребенка, включая специализированные, санаториях, станции переливания крови, бюро судебно-медицинской экспертизы, патолого-анатомическом бюро, медицинско</w:t>
      </w:r>
      <w:r w:rsidRPr="003E2480">
        <w:rPr>
          <w:color w:val="000000"/>
        </w:rPr>
        <w:t>м информационно-аналитическом центре, центре медицинском мобилизационных резервов "Резерв" Ростовской области, дезинфекционной станции, которые не участвуют в реализации Территориальной программы ОМС), а также осуществляются расходы на проведение мероприят</w:t>
      </w:r>
      <w:r w:rsidRPr="003E2480">
        <w:rPr>
          <w:color w:val="000000"/>
        </w:rPr>
        <w:t>ий в рамках государственных программ Ростовской области ("</w:t>
      </w:r>
      <w:r w:rsidRPr="003E2480">
        <w:rPr>
          <w:color w:val="000000"/>
        </w:rPr>
        <w:t>Развитие</w:t>
      </w:r>
      <w:r w:rsidRPr="003E2480">
        <w:rPr>
          <w:color w:val="000000"/>
        </w:rPr>
        <w:t xml:space="preserve"> здравоохранения", "</w:t>
      </w:r>
      <w:r w:rsidRPr="003E2480">
        <w:rPr>
          <w:color w:val="000000"/>
        </w:rPr>
        <w:t>Обеспеч</w:t>
      </w:r>
      <w:r w:rsidRPr="003E2480">
        <w:rPr>
          <w:color w:val="000000"/>
        </w:rPr>
        <w:t>ение</w:t>
      </w:r>
      <w:r w:rsidRPr="003E2480">
        <w:rPr>
          <w:color w:val="000000"/>
        </w:rPr>
        <w:t xml:space="preserve"> общественного порядка и противодействие преступности", "</w:t>
      </w:r>
      <w:r w:rsidRPr="003E2480">
        <w:rPr>
          <w:color w:val="000000"/>
        </w:rPr>
        <w:t>Энергоэффективность</w:t>
      </w:r>
      <w:r w:rsidRPr="003E2480">
        <w:rPr>
          <w:color w:val="000000"/>
        </w:rPr>
        <w:t xml:space="preserve"> и развитие энергетики", "Доступная </w:t>
      </w:r>
      <w:r w:rsidRPr="003E2480">
        <w:rPr>
          <w:color w:val="000000"/>
        </w:rPr>
        <w:t>среда</w:t>
      </w:r>
      <w:r w:rsidRPr="003E2480">
        <w:rPr>
          <w:color w:val="000000"/>
        </w:rPr>
        <w:t xml:space="preserve">", "Региональная </w:t>
      </w:r>
      <w:r w:rsidRPr="003E2480">
        <w:rPr>
          <w:color w:val="000000"/>
        </w:rPr>
        <w:t>политика</w:t>
      </w:r>
      <w:r w:rsidRPr="003E2480">
        <w:rPr>
          <w:color w:val="000000"/>
        </w:rPr>
        <w:t>", "</w:t>
      </w:r>
      <w:r w:rsidRPr="003E2480">
        <w:rPr>
          <w:color w:val="000000"/>
        </w:rPr>
        <w:t>Защита</w:t>
      </w:r>
      <w:r w:rsidRPr="003E2480">
        <w:rPr>
          <w:color w:val="000000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объектах").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5.4. За счет бюджетных ассигнований местных бюджетов осуществляется финансовое обеспечение: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реализации соответствующих г</w:t>
      </w:r>
      <w:r w:rsidRPr="003E2480">
        <w:rPr>
          <w:color w:val="000000"/>
        </w:rPr>
        <w:t>осударственных полномочий Ростовской области в сфере охраны здоровья, переданных органам местного самоуправления;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медицинской помощи, предоставляемой патолого-анатомическими бюро (отделениями);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паллиативной медицинской помощи, медицинской помощи, предостав</w:t>
      </w:r>
      <w:r w:rsidRPr="003E2480">
        <w:rPr>
          <w:color w:val="000000"/>
        </w:rPr>
        <w:t>ляемой хосписами, домами (отделениями) сестринского ухода;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медицинской помощи, оказываемой санаториями;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медицинской помощи, оказываемой ВИЧ-инфицированным.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рамках реализации органами местного самоуправления государственных полномочий Ростовской области в сфере охраны здоровья финансируются расходы на заработную плату, начисления на оплату труда, приобретение лекарственных средств и изделий медицинского назн</w:t>
      </w:r>
      <w:r w:rsidRPr="003E2480">
        <w:rPr>
          <w:color w:val="000000"/>
        </w:rPr>
        <w:t>ачения, расходных материалов, медицинского инструментария, реактивов и химикатов, оплату стоимости лабораторных и инструментальных исследований, проводимых в других организациях (при отсутствии в медицинской организации лаборатории и диагностического обору</w:t>
      </w:r>
      <w:r w:rsidRPr="003E2480">
        <w:rPr>
          <w:color w:val="000000"/>
        </w:rPr>
        <w:t>дования), продуктов питания, организацию питания (при отсутствии организованного питания в медицинской организации), мягкого инвентаря.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пределах полномочий, установленных законодательством Российской Федерации органам местного самоуправления муниципальны</w:t>
      </w:r>
      <w:r w:rsidRPr="003E2480">
        <w:rPr>
          <w:color w:val="000000"/>
        </w:rPr>
        <w:t>х образований Ростовской области, для муниципальных организаций, имеющих право на осуществление медицинской деятельности, финансируются расходы на: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создание условий для оказания медицинской помощи населению, включая расходы по содержанию имущества, проведе</w:t>
      </w:r>
      <w:r w:rsidRPr="003E2480">
        <w:rPr>
          <w:color w:val="000000"/>
        </w:rPr>
        <w:t>нию капитального ремонта имущества, находящегося в собственности муниципальных образований, приобретение оборудования и автотранспорта, основных средств;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профилактику терроризма и экстремизма, а также минимизацию и (или) ликвидацию последствий проявлений т</w:t>
      </w:r>
      <w:r w:rsidRPr="003E2480">
        <w:rPr>
          <w:color w:val="000000"/>
        </w:rPr>
        <w:t>ерроризма;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реализацию муниципальных программ, включая мероприятия по санитарно-гигиеническому просвещению населения и пропаганде донорства крови и (или) ее компонентов, профилактике, раннему выявлению и лечению заболеваний, снижению материнской и младенчес</w:t>
      </w:r>
      <w:r w:rsidRPr="003E2480">
        <w:rPr>
          <w:color w:val="000000"/>
        </w:rPr>
        <w:t>кой смертности, формированию у детей и их родителей мотивации к здоровому образу жизни, по предупреждению социально значимых заболеваний, обеспечению детей лекарственными препаратами, специализированными продуктами лечебного питания, медицинскими изделиями</w:t>
      </w:r>
      <w:r w:rsidRPr="003E2480">
        <w:rPr>
          <w:color w:val="000000"/>
        </w:rPr>
        <w:t>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реализацию дополнительных мероприятий, установленных в соответствии с действующим законодательством.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5.5. За счет средств обязательного медицинского страхования в рамках Территориальной программы обязательного медицинского страхования: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застрахованным лиц</w:t>
      </w:r>
      <w:r w:rsidRPr="003E2480">
        <w:rPr>
          <w:color w:val="000000"/>
        </w:rPr>
        <w:t>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</w:t>
      </w:r>
      <w:r w:rsidRPr="003E2480">
        <w:rPr>
          <w:color w:val="000000"/>
        </w:rPr>
        <w:t xml:space="preserve">енная в </w:t>
      </w:r>
      <w:r w:rsidRPr="003E2480">
        <w:rPr>
          <w:color w:val="000000"/>
        </w:rPr>
        <w:t>раздел I</w:t>
      </w:r>
      <w:r w:rsidRPr="003E2480">
        <w:rPr>
          <w:color w:val="000000"/>
        </w:rPr>
        <w:t xml:space="preserve"> перечня видов высокотехнологичной медицинской помощи, за исключением заболеваний, передаваемых половым путем, вызванных вирусом иммунодефицита человека, синдрома приобретенного иммунодефицит</w:t>
      </w:r>
      <w:r w:rsidRPr="003E2480">
        <w:rPr>
          <w:color w:val="000000"/>
        </w:rPr>
        <w:t>а, туберкулеза, психических расстройств и расстройств поведения;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осуществляется финансовое обеспечение мероприятий по диспансеризации и профилактическим медицинским осмотрам отдельных категорий граждан, указанных в </w:t>
      </w:r>
      <w:r w:rsidRPr="003E2480">
        <w:rPr>
          <w:color w:val="000000"/>
        </w:rPr>
        <w:t>разделе 8</w:t>
      </w:r>
      <w:r w:rsidRPr="003E2480">
        <w:rPr>
          <w:color w:val="000000"/>
        </w:rPr>
        <w:t xml:space="preserve"> Территориальной программы государственных гарантий, комплексным и профилактическим обследованиям в центрах здоровья, диспансерному наблюдению, в том числе здоровых детей, медицинской реабилитации, осуществляемой в м</w:t>
      </w:r>
      <w:r w:rsidRPr="003E2480">
        <w:rPr>
          <w:color w:val="000000"/>
        </w:rPr>
        <w:t>едицинских организациях, участвующих в реализации Территориальной программы ОМС, аудиологическому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</w:t>
      </w:r>
      <w:r w:rsidRPr="003E2480">
        <w:rPr>
          <w:color w:val="000000"/>
        </w:rPr>
        <w:t>и в соответствии с законодательством Российской Федерации, проведению заместительной почечной терапии методом гемодиализа, медицинскому обследованию граждан, подлежащих призыву на действительную военную службу, и иных категорий военнообязанных, за исключен</w:t>
      </w:r>
      <w:r w:rsidRPr="003E2480">
        <w:rPr>
          <w:color w:val="000000"/>
        </w:rPr>
        <w:t>ием медицинского освидетельствования в целях определения годности граждан к военной службе.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5.6. В рамках Территориальной программы государственных гарантий за счет бюджетных ассигнований соответствующих бюджетов и средств обязательного медицинского страхо</w:t>
      </w:r>
      <w:r w:rsidRPr="003E2480">
        <w:rPr>
          <w:color w:val="000000"/>
        </w:rPr>
        <w:t>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</w:t>
      </w:r>
      <w:r w:rsidRPr="003E2480">
        <w:rPr>
          <w:color w:val="000000"/>
        </w:rPr>
        <w:t>ставшихся без попечения родителей; медицинское обследование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а также проведения обязательных диагностич</w:t>
      </w:r>
      <w:r w:rsidRPr="003E2480">
        <w:rPr>
          <w:color w:val="000000"/>
        </w:rPr>
        <w:t>еских исследований и оказания медицинской помощи гражданам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образовательные организации или воен</w:t>
      </w:r>
      <w:r w:rsidRPr="003E2480">
        <w:rPr>
          <w:color w:val="000000"/>
        </w:rPr>
        <w:t>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</w:t>
      </w:r>
      <w:r w:rsidRPr="003E2480">
        <w:rPr>
          <w:color w:val="000000"/>
        </w:rPr>
        <w:t>овки офицеров запаса,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</w:t>
      </w:r>
      <w:r w:rsidRPr="003E2480">
        <w:rPr>
          <w:color w:val="000000"/>
        </w:rPr>
        <w:t>детельствования в целях определения годности граждан к военной или приравненной к ней службе.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t>Раздел 6. СРЕДНИЕ НОРМАТИВЫ ОБЪЕМА МЕДИЦИНСКОЙ ПОМОЩИ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Средние нормативы объемов медицинской помощи по ее видам в целом по Территориальной программе государствен</w:t>
      </w:r>
      <w:r w:rsidRPr="003E2480">
        <w:rPr>
          <w:color w:val="000000"/>
        </w:rPr>
        <w:t>ных гарантий рассчитываются в единицах объема на одного жителя Ростовской области в год, по Территориальной программе ОМС - на одно застрахованное лицо.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Расчет средних нормативов объемов медицинской помощи представлен в таблицах N 1 - 2.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  <w:sectPr w:rsidR="00000000" w:rsidRPr="003E248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lastRenderedPageBreak/>
        <w:t>Таблица N 1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ОБЪЕМЫ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МЕДИЦИНСКОЙ ПОМОЩИ В СТАЦИОНАРНЫХ УСЛОВИЯХ ПО ПРОФИЛЯМ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МЕДИЦИНСКОЙ ПОМОЩИ (НА 1000 ЖИТЕЛЕЙ) НА 2017 - 2019 ГОДЫ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1191"/>
        <w:gridCol w:w="964"/>
        <w:gridCol w:w="1531"/>
        <w:gridCol w:w="1077"/>
        <w:gridCol w:w="1134"/>
        <w:gridCol w:w="964"/>
        <w:gridCol w:w="1077"/>
        <w:gridCol w:w="1134"/>
        <w:gridCol w:w="1077"/>
      </w:tblGrid>
      <w:tr w:rsidR="0048478C" w:rsidRPr="003E248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Профиль медицинской помощи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Число случаев госпитализации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(на 1000 жителей в год)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Средняя длительность пребывания одного больного в стационаре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Число койко-дней (круглосуточного пребывания)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1000 жит</w:t>
            </w:r>
            <w:r w:rsidRPr="003E2480">
              <w:rPr>
                <w:color w:val="000000"/>
              </w:rPr>
              <w:t>елей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Число случаев госпитализации по уровням оказания помощи на 1000 жителей</w:t>
            </w:r>
          </w:p>
        </w:tc>
      </w:tr>
      <w:tr w:rsidR="0048478C" w:rsidRPr="003E248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всего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 том числе для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всего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 том числе для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третий уровень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второй уровень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первый уровень</w:t>
            </w:r>
          </w:p>
        </w:tc>
      </w:tr>
      <w:tr w:rsidR="0048478C" w:rsidRPr="003E248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детей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взрослых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детей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Кардиология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Ревматология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Гастроэнтерология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Пульмонология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Эндокринология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Нефрология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Гематология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Аллергология и иммунология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Педиатрия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5,20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Терапия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18,14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Неонатология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Травматология и ортопедия (травматологические койки)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69,8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2,12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Травматология и ортопедия </w:t>
            </w:r>
            <w:r w:rsidRPr="003E2480">
              <w:rPr>
                <w:color w:val="000000"/>
              </w:rPr>
              <w:lastRenderedPageBreak/>
              <w:t>(ортопедические койки)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0,80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Урология (детская урология-андрология)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Нейрохирургия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Хирургия (комбустиология)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Челюстно-лицевая хирургия, стоматология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Торакальная хирургия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Колопроктология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Сердеч</w:t>
            </w:r>
            <w:r w:rsidRPr="003E2480">
              <w:rPr>
                <w:color w:val="000000"/>
              </w:rPr>
              <w:t>но-сосудистая хирургия (кардиохирургические койки)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Сердечно-сосудистая хирургия (койки сосудистой хирургии)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Хирургия (трансплантация органов и (или) тканей, костного мозга, пластическая хирургия)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Онкология, радиология и радиотерапия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Акушерство и гинекология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13,83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Оториноларингология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Офтальмология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Неврология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7,26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Дерматовенерология (дерматологические койки)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Инфекционные болезни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6,85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Акушерство и гинекология (койки для беременных и рожениц)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2,91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Акушерство и гинекология (койки патологии беременности)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2,50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0,77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Гериатрия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Хирургия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6,02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Всего по базовой программе 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172,94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143,44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1336,5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65,60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Психиатрия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68,7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274,58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Наркология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27,11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Фтизиатрия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93,8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138,78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Дерматовенерология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Всего за счет средств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444,63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Всего по медицинской помощи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180,76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150,66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2091,99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1781,13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310,86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65,6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121,04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5,76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Итого за счет средств </w:t>
            </w:r>
            <w:r w:rsidRPr="003E2480">
              <w:rPr>
                <w:color w:val="000000"/>
              </w:rPr>
              <w:lastRenderedPageBreak/>
              <w:t>бюджета, включая паллиативную медицинскую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13,58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615,13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565,67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49,46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5,76</w:t>
            </w:r>
          </w:p>
        </w:tc>
      </w:tr>
      <w:tr w:rsidR="0048478C" w:rsidRPr="003E248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Итого, включая паллиативную медицинскую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186,52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156,42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2213,03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1902,17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310,86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71,36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  <w:sectPr w:rsidR="00000000" w:rsidRPr="003E2480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t>Таблица N 2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ОБЪЕМЫ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АМБУЛАТОРНО-ПОЛИКЛИНИЧЕСКОЙ ПОМОЩИ НА 2017 - 2019 ГОДЫ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474"/>
        <w:gridCol w:w="1417"/>
        <w:gridCol w:w="1077"/>
        <w:gridCol w:w="1020"/>
        <w:gridCol w:w="964"/>
      </w:tblGrid>
      <w:tr w:rsidR="0048478C" w:rsidRPr="003E248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Вид помощи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Норматив на одного жителя/на одного застрахованного по ОМС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Норматив на одного жителя/на одного застрахованного по ОМС по уровням оказания помощи</w:t>
            </w:r>
          </w:p>
        </w:tc>
      </w:tr>
      <w:tr w:rsidR="0048478C" w:rsidRPr="003E248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третий уровень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второй уровень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первый уровень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Амбулаторно-поликлиническая по поводу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Амбулаторно-поликлиническая профилактическая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Стационарозамещающая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случаи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ОМС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0,30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Амбулаторно-поликлиническая профилактическая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1,45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Амбулаторно-поликлиническая неотложная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Амбулаторно-поликлиническая по поводу заболевания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обращения по поводу 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1,39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Экстракорпоральное оплодотворение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0,00008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Стационарозамещающая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случаи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Государственное задание на оказание государственных услуг организациями здравоохранения Ростовской области, финансовое обеспечение которых осуществляется за счет средств бюджета Ростовской области, формируется в порядке, установленном Правительством Ростов</w:t>
      </w:r>
      <w:r w:rsidRPr="003E2480">
        <w:rPr>
          <w:color w:val="000000"/>
        </w:rPr>
        <w:t>ской области (за исключением государственного казенного учреждения здравоохранения "Центр медицинский мобилизационных резервов "Резерв" Ростовской области, государственного бюджетного учреждения Ростовской области санатория "Голубая дача", государственного</w:t>
      </w:r>
      <w:r w:rsidRPr="003E2480">
        <w:rPr>
          <w:color w:val="000000"/>
        </w:rPr>
        <w:t xml:space="preserve"> бюджетного учреждения Ростовской области "Медицинский информационно-аналитический центр").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рамках осуществления органами местного самоуправления государственных полномочий Ростовской области по решению вопросов организации оказания медицинской помощи фо</w:t>
      </w:r>
      <w:r w:rsidRPr="003E2480">
        <w:rPr>
          <w:color w:val="000000"/>
        </w:rPr>
        <w:t>рмируется муниципальное задание на оказание муниципальных услуг муниципальными организациями, имеющими право на осуществление медицинской деятельности, в порядке, установленном администрацией муниципального образования.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Объемы медицинской помощи по Террито</w:t>
      </w:r>
      <w:r w:rsidRPr="003E2480">
        <w:rPr>
          <w:color w:val="000000"/>
        </w:rPr>
        <w:t>риальной программе ОМС, установленные в соответствии со средними нормативами, распределяются между медицинскими организациями и страховыми медицинскими организациями решением Комиссии по разработке Территориальной программы ОМС в Ростовской области в соотв</w:t>
      </w:r>
      <w:r w:rsidRPr="003E2480">
        <w:rPr>
          <w:color w:val="000000"/>
        </w:rPr>
        <w:t>етствии с действующим законодательством.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Решение о корректировке объемов медицинской помощи, установленных для медицинских </w:t>
      </w:r>
      <w:r w:rsidRPr="003E2480">
        <w:rPr>
          <w:color w:val="000000"/>
        </w:rPr>
        <w:lastRenderedPageBreak/>
        <w:t>организаций в рамках Территориальной программы ОМС, принимает Комиссия по разработке Территориальной программы ОМС в Ростовской облас</w:t>
      </w:r>
      <w:r w:rsidRPr="003E2480">
        <w:rPr>
          <w:color w:val="000000"/>
        </w:rPr>
        <w:t>ти на основании предложений от руководителей медицинских организаций, согласованных с руководителями муниципальных органов управления здравоохранением (а в случае их отсутствия - с главными врачами центральных районных (городских) больниц).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t>Раздел 7. СРЕД</w:t>
      </w:r>
      <w:r w:rsidRPr="003E2480">
        <w:rPr>
          <w:color w:val="000000"/>
        </w:rPr>
        <w:t>НИЕ НОРМАТИВЫ ФИНАНСОВЫХ ЗАТРАТ НА ЕДИНИЦУ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ОБЪЕМА МЕДИЦИНСКОЙ ПОМОЩИ, СРЕДНИЕ ПОДУШЕВЫЕ НОРМАТИВЫ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ФИНАНСИРОВАНИЯ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Средние нормативы финансовых затрат на единицу объема медицинской помощи, оказываемой в соответствии с Территориальной программой государствен</w:t>
      </w:r>
      <w:r w:rsidRPr="003E2480">
        <w:rPr>
          <w:color w:val="000000"/>
        </w:rPr>
        <w:t>ных гарантий, рассчитаны исходя из расходов на ее оказание и на 2017 год составляют: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вызов скорой медицинской помощи за счет средств обязательного медицинского страхования - 1899,20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посещение с профилактическими и иными целями при оказании</w:t>
      </w:r>
      <w:r w:rsidRPr="003E2480">
        <w:rPr>
          <w:color w:val="000000"/>
        </w:rPr>
        <w:t xml:space="preserve"> медицинской помощи в амбулаторных условиях медицинскими организациями (их структурными подразделениями):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- 307,66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- 395,50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- 934,94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</w:t>
      </w:r>
      <w:r w:rsidRPr="003E2480">
        <w:rPr>
          <w:color w:val="000000"/>
        </w:rPr>
        <w:t>ания - 1108,21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посещение при оказании медицинской помощи в неотложной форме в амбулаторных условиях за счет средств обязательного медицинского страхования - 506,41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случай лечения в условиях дневных стационаров: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</w:t>
      </w:r>
      <w:r w:rsidRPr="003E2480">
        <w:rPr>
          <w:color w:val="000000"/>
        </w:rPr>
        <w:t>тного бюджета - 22014,93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- 12462,45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за счет </w:t>
      </w:r>
      <w:r w:rsidRPr="003E2480">
        <w:rPr>
          <w:color w:val="000000"/>
        </w:rPr>
        <w:t>средств областного бюджета - 69437,90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(с учетом высокотехнологичной медицинской помощи по методам, включенным в ОМС) - 25582,06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койко-день по медицинской реабилитации в специализиров</w:t>
      </w:r>
      <w:r w:rsidRPr="003E2480">
        <w:rPr>
          <w:color w:val="000000"/>
        </w:rPr>
        <w:t>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обязательного медицинского страхования - 1743,44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1 случай госпитализации при </w:t>
      </w:r>
      <w:r w:rsidRPr="003E2480">
        <w:rPr>
          <w:color w:val="000000"/>
        </w:rPr>
        <w:t>оказании высокотехнологичной медицинской помощи, включенной в программу ОМС - 154545,45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</w:t>
      </w:r>
      <w:r w:rsidRPr="003E2480">
        <w:rPr>
          <w:color w:val="000000"/>
        </w:rPr>
        <w:t xml:space="preserve"> сестринского ухода (хосписы) за счет средств бюджета, - 879,92 рубля.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Средние нормативы финансовых затрат на единицу объема медицинской помощи, оказываемой в соответствии с Территориальной программой государственных гарантий, рассчитаны исходя из расходов</w:t>
      </w:r>
      <w:r w:rsidRPr="003E2480">
        <w:rPr>
          <w:color w:val="000000"/>
        </w:rPr>
        <w:t xml:space="preserve"> на ее оказание и на 2018 и 2019 годы составляют: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вызов скорой медицинской помощи за счет средств обязательного медицинского страхования - 2074,07 рубля на 2018 год; 2152,85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посещение с профилактическими целями и иными целями п</w:t>
      </w:r>
      <w:r w:rsidRPr="003E2480">
        <w:rPr>
          <w:color w:val="000000"/>
        </w:rPr>
        <w:t>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- 307,66 рубля на 2018 год, 315,58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</w:t>
      </w:r>
      <w:r w:rsidRPr="003E2480">
        <w:rPr>
          <w:color w:val="000000"/>
        </w:rPr>
        <w:t>ания - 438,14 рубля на 2018 год; 457,46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обращение по поводу заболевания при оказании медицинской помощи в амбулаторных условиях медицинскими организациями (их структурными подразделениями):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- 934,9</w:t>
      </w:r>
      <w:r w:rsidRPr="003E2480">
        <w:rPr>
          <w:color w:val="000000"/>
        </w:rPr>
        <w:t>4 рубля на 2018 год, 970,23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- 1227,53 рубля на 2018 год; 1279,88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на 1 посещение при оказании медицинской помощи в неотложной форме в амбулаторных условиях за счет </w:t>
      </w:r>
      <w:r w:rsidRPr="003E2480">
        <w:rPr>
          <w:color w:val="000000"/>
        </w:rPr>
        <w:t>средств обязательного медицинского страхования - 560,86 рубля на 2018 год; 586,09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на 1 случай лечения в условиях дневных стационаров: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- 22014,93 рубля на 2018 год, 22753,73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</w:t>
      </w:r>
      <w:r w:rsidRPr="003E2480">
        <w:rPr>
          <w:color w:val="000000"/>
        </w:rPr>
        <w:t>едств обязательного медицинского страхования - 13654,34 рубля на 2018 год; 14386,57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случай госпитализации в медицинских организациях (их структурных подразделениях), оказывающих медицинскую помощь в стационарных условиях: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</w:t>
      </w:r>
      <w:r w:rsidRPr="003E2480">
        <w:rPr>
          <w:color w:val="000000"/>
        </w:rPr>
        <w:t>едств областного бюджета - 69437,90 рубля на 2018 год, 71454,55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за счет средств обязательного медицинского страхования (с учетом высокотехнологичной медицинской помощи по методам, включенным в ОМС) - 28796,18 рубля на 2018 год; 30581,25 </w:t>
      </w:r>
      <w:r w:rsidRPr="003E2480">
        <w:rPr>
          <w:color w:val="000000"/>
        </w:rPr>
        <w:t>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койко-день по медицинской реабилитации в специализированных больницах и центрах, оказывающих медицинскую помощь по профилю "Медицинская реаб</w:t>
      </w:r>
      <w:r w:rsidRPr="003E2480">
        <w:rPr>
          <w:color w:val="000000"/>
        </w:rPr>
        <w:t>илитация", и реабилитационных отделениях медицинских организаций за счет средств обязательного медицинского страхования - 1940,34 рубля на 2018 год; 2040,54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1 случай госпитализации при оказании высокотехнологичной медицинской помощи, вкл</w:t>
      </w:r>
      <w:r w:rsidRPr="003E2480">
        <w:rPr>
          <w:color w:val="000000"/>
        </w:rPr>
        <w:t>юченной в программу ОМС - 169320,0 рубля на 2018 год, 178395,55 рубля на 2019 год;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 1 койко-день в медицинских организациях (их структурных подразделениях), оказывающих паллиативную медицинскую помощь в стационарных условиях (включая больницы сестринског</w:t>
      </w:r>
      <w:r w:rsidRPr="003E2480">
        <w:rPr>
          <w:color w:val="000000"/>
        </w:rPr>
        <w:t>о ухода (хосписы) за счет средств областного бюджета - 879,92 рубля на 2018 год, 896,20 рубля на 2019 год.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Средние подушевые нормативы финансирования, предусмотренные Территориальной программой государственных гарантий (без учета расходов федерального бюдж</w:t>
      </w:r>
      <w:r w:rsidRPr="003E2480">
        <w:rPr>
          <w:color w:val="000000"/>
        </w:rPr>
        <w:t>ета), составляют: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2017 году - 11143,81 рубля, в том числе: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- 1889,46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- 9254,35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2018 году - 12155,11 рубля, в том числе: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</w:t>
      </w:r>
      <w:r w:rsidRPr="003E2480">
        <w:rPr>
          <w:color w:val="000000"/>
        </w:rPr>
        <w:t>юджета - 1856,12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- 10298,99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2019 году - 12616,34 рубля, в том числе: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областного бюджета - 1779,01 рубля;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за счет средств обязательного медицинского страхования - 10837,3</w:t>
      </w:r>
      <w:r w:rsidRPr="003E2480">
        <w:rPr>
          <w:color w:val="000000"/>
        </w:rPr>
        <w:t>3 рубля.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Подушевые нормативы финансового обеспечения, предусмотренные Территориальной программой государственных гарантий, отражают размер бюджетных ассигнований и средств обязательного медицинского страхования, необходимых для компенсации затрат на предос</w:t>
      </w:r>
      <w:r w:rsidRPr="003E2480">
        <w:rPr>
          <w:color w:val="000000"/>
        </w:rPr>
        <w:t>тавление бесплатной медицинской помощи в расчете на одного жителя Ростовской области в год, за счет средств обязательного медицинского страхования - на одно застрахованное лицо в год.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Финансовое обеспечение Территориальной программы государственных гаранти</w:t>
      </w:r>
      <w:r w:rsidRPr="003E2480">
        <w:rPr>
          <w:color w:val="000000"/>
        </w:rPr>
        <w:t>й в части расходных обязательств Ростовской области осуществляется в объемах, предусмотренных консолидированным бюджетом Ростовской области на соответствующий период.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Финансовое обеспечение Территориальной программы ОМС осуществляется в объемах, предусмотр</w:t>
      </w:r>
      <w:r w:rsidRPr="003E2480">
        <w:rPr>
          <w:color w:val="000000"/>
        </w:rPr>
        <w:t>енных бюджетом Территориального фонда обязательного медицинского страхования Ростовской области на соответствующий период.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Финансовое обеспечение содержания медицинских организаций и их подразделений, не оказывающих медицинскую помощь в соответствии с Терр</w:t>
      </w:r>
      <w:r w:rsidRPr="003E2480">
        <w:rPr>
          <w:color w:val="000000"/>
        </w:rPr>
        <w:t>иториальной программой государственных гарантий (при невыполнении функций по оказанию медицинских услуг в рамках Территориальной программы государственных гарантий, в том числе при закрытии на ремонт и по другим причинам, или при оказании услуг сверх объем</w:t>
      </w:r>
      <w:r w:rsidRPr="003E2480">
        <w:rPr>
          <w:color w:val="000000"/>
        </w:rPr>
        <w:t>ов, предусмотренных Территориальной программой государственных гарантий, - в части расходов на оказание таких услуг), осуществляется собственником медицинской организации.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Стоимость Территориальной программы государственных гарантий бесплатного оказания гр</w:t>
      </w:r>
      <w:r w:rsidRPr="003E2480">
        <w:rPr>
          <w:color w:val="000000"/>
        </w:rPr>
        <w:t xml:space="preserve">ажданам медицинской помощи в Ростовской области на 2017 год и на плановый период 2018 и 2019 годов по условиям ее предоставления представлена в </w:t>
      </w:r>
      <w:r w:rsidRPr="003E2480">
        <w:rPr>
          <w:color w:val="000000"/>
        </w:rPr>
        <w:t>таблицах N 3</w:t>
      </w:r>
      <w:r w:rsidRPr="003E2480">
        <w:rPr>
          <w:color w:val="000000"/>
        </w:rPr>
        <w:t xml:space="preserve"> - </w:t>
      </w:r>
      <w:r w:rsidRPr="003E2480">
        <w:rPr>
          <w:color w:val="000000"/>
        </w:rPr>
        <w:t>5</w:t>
      </w:r>
      <w:r w:rsidRPr="003E2480">
        <w:rPr>
          <w:color w:val="000000"/>
        </w:rPr>
        <w:t>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</w:t>
      </w:r>
      <w:r w:rsidRPr="003E2480">
        <w:rPr>
          <w:color w:val="000000"/>
        </w:rPr>
        <w:t xml:space="preserve">тоимость Территориальной программы государственных гарантий бесплатного оказания гражданам медицинской помощи в Ростовской области на 2017 год и на плановый период 2018 и 2019 годов по источникам финансового обеспечения представлена в </w:t>
      </w:r>
      <w:r w:rsidRPr="003E2480">
        <w:rPr>
          <w:color w:val="000000"/>
        </w:rPr>
        <w:t>таблице N 6</w:t>
      </w:r>
      <w:r w:rsidRPr="003E2480">
        <w:rPr>
          <w:color w:val="000000"/>
        </w:rPr>
        <w:t>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  <w:sectPr w:rsidR="00000000" w:rsidRPr="003E248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lastRenderedPageBreak/>
        <w:t>Таблица N 3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bookmarkStart w:id="5" w:name="Par833"/>
      <w:bookmarkEnd w:id="5"/>
      <w:r w:rsidRPr="003E2480">
        <w:rPr>
          <w:color w:val="000000"/>
        </w:rPr>
        <w:t>УТВЕРЖДЕННАЯ СТОИМОСТЬ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ТЕРРИТОРИАЛЬНОЙ ПРОГРАММЫ ГОСУДАРСТВЕННЫХ ГАРАНТИЙ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РОСТОВСКОЙ ОБЛАСТИ НА 2017 ГОД ПО УСЛОВИЯМ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ЕЕ ПРЕДОСТАВЛЕНИЯ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814"/>
        <w:gridCol w:w="1682"/>
        <w:gridCol w:w="1603"/>
        <w:gridCol w:w="1249"/>
        <w:gridCol w:w="1020"/>
        <w:gridCol w:w="1324"/>
        <w:gridCol w:w="1417"/>
        <w:gridCol w:w="965"/>
      </w:tblGrid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 строки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Единица измерения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Объемы медицинской помощи на 1 жителя (по Территориальной программе ОМС - на 1 застрахованное лицо) в год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Норматив финансовых затрат на единицу объема медицинской помощи (рублей)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Подушевые нормативы финансирования Территориальной програм</w:t>
            </w:r>
            <w:r w:rsidRPr="003E2480">
              <w:rPr>
                <w:color w:val="000000"/>
              </w:rPr>
              <w:t>мы государственных гарантий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Стоимость Территориальной программы государственных гарантий по источникам ее финансового обеспечения </w:t>
            </w:r>
            <w:r w:rsidRPr="003E2480">
              <w:rPr>
                <w:color w:val="000000"/>
              </w:rPr>
              <w:t>&lt;*&gt;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(рублей)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 процентах к итогу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консолидированного бюджета Ростовской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консолидированного бюджета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I. Медицинская помощь, предоставляемая за счет средств консолидированного бюджета Ростовской области,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1889,46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7997303,6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17,47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2. Медицинская помощь в амбулаторных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307,66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149611,2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934,94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104,90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443997,0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3. 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0,00781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69437,90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542,31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2295381,5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4. Медицинская помощь в условиях дневного стационара,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0,00134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22014,93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124869,1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5. Паллиативная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0,1210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879,92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106,47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450624,3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6. Иные государственные и 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1022,82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4329193,3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7. Высокотехнологичная медицинская помощь, оказываемая в медицинских организациях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48,11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203627,2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II. Средства консолидированного бюджета Ростовской области на приобретение медицинского оборудования для медицинских организаций, работающих в системе ОМС, в том числе на приобретение: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санитарного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иного медицинского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9254,35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37781254,6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82,53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 (сумма строк 28 + 33)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1899,20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569,76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2326069,9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 (сумма строк 29 + 34)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395,50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929,43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3794417,5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по неотложной 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506,41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283,59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1157766,2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1108,21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2194,26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8958151,3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 (сумма строк 30 + 35),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0,17294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25582,06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4424,27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18062290,2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медицинская реабилитация в </w:t>
            </w:r>
            <w:r w:rsidRPr="003E2480">
              <w:rPr>
                <w:color w:val="000000"/>
              </w:rPr>
              <w:lastRenderedPageBreak/>
              <w:t>стационарных условиях (сумма строк 30.1 + 35.1)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23.1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1743,44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67,99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277588,8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высокотехнологичная медицинская помощь (сумма строк 30.2 + 35.2)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0,00269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154545,45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416,44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1700000,0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 (сумма строк 31 + 36)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12462,45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747,75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3052714,5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 (равно строке 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затраты на ведение дела СМО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105,29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429845,0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из строки 20: 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9149,06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37351409,6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1899,20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569,76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2326069,9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395,50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929,43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3794417,5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по неотложной 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506,41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283,59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1157766,2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1108,21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2194,26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8958151,3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0,17294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25582,06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4424,27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18062290,2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1743,44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67,99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277588,8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высокотехнологичная </w:t>
            </w:r>
            <w:r w:rsidRPr="003E2480">
              <w:rPr>
                <w:color w:val="000000"/>
              </w:rPr>
              <w:lastRenderedPageBreak/>
              <w:t>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30.2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случай </w:t>
            </w:r>
            <w:r w:rsidRPr="003E2480">
              <w:rPr>
                <w:color w:val="000000"/>
              </w:rPr>
              <w:lastRenderedPageBreak/>
              <w:t>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0,00269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154545,45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416,44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1700000,0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медицинская помощь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12462,45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747,75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3052714,5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посещений по неотложной 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Итого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01 + 15 + 20)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1889,46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9254,35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7997303,6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37781254,6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100,00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--------------------------------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6" w:name="Par1354"/>
      <w:bookmarkEnd w:id="6"/>
      <w:r w:rsidRPr="003E2480">
        <w:rPr>
          <w:color w:val="000000"/>
        </w:rPr>
        <w:lastRenderedPageBreak/>
        <w:t>&lt;*&gt; Объем ассигнований будет уточнен после принятия решений органами местного самоуправления о бюджете на 2017 год.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1. X - данные ячейки не подлежат заполнению.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 Используемые сокращения: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КТ - компьютерный томограф;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МРТ - магнитно-резонансный</w:t>
      </w:r>
      <w:r w:rsidRPr="003E2480">
        <w:rPr>
          <w:color w:val="000000"/>
        </w:rPr>
        <w:t xml:space="preserve"> томограф;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ОМС - обязательное медицинское страхование;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СМО - страховые медицинские организации.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t>Таблица N 4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УТВЕРЖДЕННАЯ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СТОИМОСТЬ ТЕРРИТОРИАЛЬНОЙ ПРОГРАММЫ ГОСУДАРСТВЕННЫХ ГАРАНТИЙ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РОСТОВСКОЙ ОБЛАСТИ Н</w:t>
      </w:r>
      <w:r w:rsidRPr="003E2480">
        <w:rPr>
          <w:color w:val="000000"/>
        </w:rPr>
        <w:t>А 2018 ГОД ПО УСЛОВИЯМ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ЕЕ ПРЕДОСТАВЛЕНИЯ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50"/>
        <w:gridCol w:w="1871"/>
        <w:gridCol w:w="1531"/>
        <w:gridCol w:w="1531"/>
        <w:gridCol w:w="1247"/>
        <w:gridCol w:w="1191"/>
        <w:gridCol w:w="1304"/>
        <w:gridCol w:w="1417"/>
        <w:gridCol w:w="907"/>
      </w:tblGrid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 строки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Объемы медицинской помощи на 1 жителя (по территориальной программе ОМС - на 1 застрахованное лицо) в го</w:t>
            </w:r>
            <w:r w:rsidRPr="003E2480">
              <w:rPr>
                <w:color w:val="000000"/>
              </w:rPr>
              <w:t>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Норматив финансовых затрат на единицу объема медицинской помощи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(рублей)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Подушевые нормативы финансирования Территориальной программы государственных гарантий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Стоимость Территориальной программы государственных гарантий по источникам ее финансового обеспечения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(рублей)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 процентах к итогу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консолидированного бюджета Ростовской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за счет </w:t>
            </w:r>
            <w:r w:rsidRPr="003E2480">
              <w:rPr>
                <w:color w:val="000000"/>
              </w:rPr>
              <w:t>средств консолидированного бюджета Ростовской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I. Медицинская помощь, предоставляемая за счет средств консолидированного бюджета Ростовской области,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1856,12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7856178,3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15,74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1. Скорая, в том числе скорая специализированная, </w:t>
            </w:r>
            <w:r w:rsidRPr="003E2480">
              <w:rPr>
                <w:color w:val="000000"/>
              </w:rPr>
              <w:lastRenderedPageBreak/>
              <w:t>медицинская помощь, не включенная в территориальную программу ОМС,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Медицинская помощь в амбулаторных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307,66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35,35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149611,2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934,94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104,90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443997,0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3. 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0,00781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69437,9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542,31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2295381,5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4. Медицинская помощь в условиях дневного стационара,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0,00134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22014,93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124869,1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5. Паллиативная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879,92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106,47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450624,3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6. Иные государственные и </w:t>
            </w:r>
            <w:r w:rsidRPr="003E2480">
              <w:rPr>
                <w:color w:val="000000"/>
              </w:rPr>
              <w:lastRenderedPageBreak/>
              <w:t>муниципальные услуги (работы)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989,48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4188068,0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7. Высокотехнологичная медицинская помощь, оказываемая в медицинских организациях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48,11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203627,2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II. Средства консолидированного бюджета Ростовской области на приобретение медицинского оборудования для медицинских организаций, работающих в системе ОМС, в том числе на приобретение: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санитарного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иного медицинского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III. Медицинская помощь в рамках Территориальной программы ОМС: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10298,99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42046057,0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84,26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 (сумма строк 28 + 33)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2074,07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622,22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2540244,2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 (сумма строк 29 + 34)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438,14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4203504,6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по неотложной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560,86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314,08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1282251,6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1227,53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2430,51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9922659,0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 (сумма строк 30 + 35),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28796,18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4975,28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20311788,7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 (сумма строк 30.1 + 35.1)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1940,34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75,67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308939,0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высокотехнологичная медицинская помощь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30.2 + 35.2)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0,00269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169320,0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456,22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1862519,9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 (сумма строк 31 + 36)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13654,34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819,26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3344671,5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 (равно строке 37)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затраты на ведение дела СМО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440937,4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из строки 20: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10190,98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41605119,6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2074,07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622,22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2540244,2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438,14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1029,63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4203504,6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по неотложной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560,86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314,08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1282251,6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1227,53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2430,51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9922659,0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28796,18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4975,28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20311788,7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1940,34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75,67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308939,0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0,00269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169320,0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456,22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1862519,9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13654,34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819,26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3344671,5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посещений по неотложной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высокотехнологичная </w:t>
            </w:r>
            <w:r w:rsidRPr="003E2480">
              <w:rPr>
                <w:color w:val="000000"/>
              </w:rPr>
              <w:lastRenderedPageBreak/>
              <w:t>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35.2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случай </w:t>
            </w:r>
            <w:r w:rsidRPr="003E2480">
              <w:rPr>
                <w:color w:val="000000"/>
              </w:rPr>
              <w:lastRenderedPageBreak/>
              <w:t>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медицинская помощь в условиях дневного стационара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Итого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01 + 15 + 20)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1856,12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10298,99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7856178,3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42046057,0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100,00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1. X - данные ячейки не подлежат заполнению.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 Используемые сокращения: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СМО - страховые медицинские организации;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ОМС - обязательное медицинское страхование.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t>Таблица N 5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bookmarkStart w:id="7" w:name="Par1896"/>
      <w:bookmarkEnd w:id="7"/>
      <w:r w:rsidRPr="003E2480">
        <w:rPr>
          <w:color w:val="000000"/>
        </w:rPr>
        <w:t>УТВЕРЖДЕННАЯ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СТОИМОСТЬ ТЕРРИТОРИАЛЬНОЙ ПРОГРАММЫ ГОСУДАРСТВЕННЫХ ГАРАН</w:t>
      </w:r>
      <w:r w:rsidRPr="003E2480">
        <w:rPr>
          <w:color w:val="000000"/>
        </w:rPr>
        <w:t>ТИЙ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РОСТОВСКОЙ ОБЛАСТИ НА 2019 ГОД ПО УСЛОВИЯМ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ЕЕ ПРЕДОСТАВЛЕНИЯ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4"/>
        <w:gridCol w:w="964"/>
        <w:gridCol w:w="1871"/>
        <w:gridCol w:w="1682"/>
        <w:gridCol w:w="1613"/>
        <w:gridCol w:w="1239"/>
        <w:gridCol w:w="1121"/>
        <w:gridCol w:w="1324"/>
        <w:gridCol w:w="1344"/>
        <w:gridCol w:w="965"/>
      </w:tblGrid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по источникам финансового обеспечения и условиям предоставления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 строки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Единица измерения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Объемы медицинской помощи на 1 жителя (по Территориальной программе ОМС - на 1 застрахованное лицо) в год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Норматив финансовых затрат на единицу объема медицинской помощи (рублей)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Подушевые нормативы финансирования Территориальной программы государственных </w:t>
            </w:r>
            <w:r w:rsidRPr="003E2480">
              <w:rPr>
                <w:color w:val="000000"/>
              </w:rPr>
              <w:t>гарантий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Стоимость Территориальной программы государственных гарантий по источникам ее финансового обеспечения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(рублей)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 процентах к итогу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консолидированного бюджета Ростовской области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консолидированного бюджета Ростовской области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за счет средств ОМС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I. Медицинская помощь, предоставляемая за счет средств консолидированного бюджета Ростовской области,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1779,01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7529841,6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14,54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1. Скорая, в том числе скорая специализированная, медицинская помощь, не включенная в территориальную программу ОМС,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Медицинская помощь в амбулаторных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0,1149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315,58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36,26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153464,6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0,1122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970,23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108,86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460775,5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3. 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0,00781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71454,55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558,06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2362057,6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0,00134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22753,73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30,49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129031,8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не идентифицированным и не </w:t>
            </w:r>
            <w:r w:rsidRPr="003E2480">
              <w:rPr>
                <w:color w:val="000000"/>
              </w:rPr>
              <w:lastRenderedPageBreak/>
              <w:t>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5. Паллиативная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0,121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896,20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108,44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458981,9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6. Иные государственные и муниципальные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888,79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3761903,0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7. Высокотехнологичная медицинская помощь, оказываемая в медицинских организациях Ростовской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48,11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203627,2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II. Средства консолидированного бюджета Ростовской области на приобретение медицинского оборудования для медицинских организаций, работающих в системе ОМС, в том числе на приобретение: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санитарного транспорта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иного медицинского оборудования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III. Медицинская помощь в рамках Территориальной программы ОМС: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10837,33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44243844,2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85,46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 (сумма строк 28 + 33)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2152,85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645,86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2636731,0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 (сумма строк 29 + 34)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457,46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1075,03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4388863,9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по неотложной 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586,09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328,21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1339933,0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1279,88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2534,16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10345826,8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 (сумма строк 30 + 35),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30581,25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5276,94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21543328,5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 (сумма строк 30.1 + 35.1)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2040,54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324892,7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высокотехнологичная медицинская помощь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30.2 + 35.2)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0,00269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178395,55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480,67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1962351,0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31 + 36)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14386,57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863,20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3524047,9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 (равно строке 37)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затраты на ведение дела СМО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113,93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465113,1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из строки 20: 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10723,40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43778731,1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2152,85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645,86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2636731,0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457,46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1075,03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4388863,9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посещение по неотложной </w:t>
            </w:r>
            <w:r w:rsidRPr="003E2480">
              <w:rPr>
                <w:color w:val="000000"/>
              </w:rPr>
              <w:lastRenderedPageBreak/>
              <w:t>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0,56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586,09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328,21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1339933,0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1,98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1279,88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2534,16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10345826,8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0,17255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30581,25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5276,94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21543328,5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0,039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2040,54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324892,7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высокотехнологичная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0,00269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178395,55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480,67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1962351,0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0,06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14386,57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863,20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3524047,9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скорая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вызов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амбулаторных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посещение с профилактическими и иными целями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посещений по неотложной медицинской помощи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обращение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специализированная медицинская помощь в стационарных условиях,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реабилитация в стационарных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высокотехнологичная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35.2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госпитализации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медицинская помощь в условиях дневного стационара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случай лечения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паллиативная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койко-день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</w:tr>
      <w:tr w:rsidR="0048478C" w:rsidRPr="003E248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Итого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01 + 15 + 20)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1779,01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10837,33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7529841,6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44243844,2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100,00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1. X - данные ячейки не подлежат заполнению.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 Используемые сокращения: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СМО - страховые медицинские организации;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ОМС - обязательное медицинское страхование.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t>Таблица N 6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bookmarkStart w:id="8" w:name="Par2426"/>
      <w:bookmarkEnd w:id="8"/>
      <w:r w:rsidRPr="003E2480">
        <w:rPr>
          <w:color w:val="000000"/>
        </w:rPr>
        <w:t>УТВЕРЖДЕННАЯ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СТОИМОСТЬ ТЕРРИТОРИАЛЬНОЙ ПРОГРАММЫ ГОСУДАРСТВЕННЫХ ГАРАН</w:t>
      </w:r>
      <w:r w:rsidRPr="003E2480">
        <w:rPr>
          <w:color w:val="000000"/>
        </w:rPr>
        <w:t>ТИЙ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РОСТОВСКОЙ ОБЛАСТИ ПО ИСТОЧНИКАМ ФИНАНСОВОГО ОБЕСПЕЧЕНИЯ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НА 2017 ГОД И НА ПЛАНОВЫЙ ПЕРИОД 2018 И 2019 ГОДОВ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017"/>
        <w:gridCol w:w="1417"/>
        <w:gridCol w:w="1134"/>
        <w:gridCol w:w="1556"/>
        <w:gridCol w:w="1191"/>
        <w:gridCol w:w="1361"/>
        <w:gridCol w:w="1191"/>
      </w:tblGrid>
      <w:tr w:rsidR="0048478C" w:rsidRPr="003E2480"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Источники финансового обеспечения Территориальной программы государственных гарантий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 стро</w:t>
            </w:r>
            <w:r w:rsidRPr="003E2480">
              <w:rPr>
                <w:color w:val="000000"/>
              </w:rPr>
              <w:t>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Утвержденная стоимость Территориальной программы государственных гарантий на 2017 год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Плановый период</w:t>
            </w:r>
          </w:p>
        </w:tc>
      </w:tr>
      <w:tr w:rsidR="0048478C" w:rsidRPr="003E2480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2019 год</w:t>
            </w:r>
          </w:p>
        </w:tc>
      </w:tr>
      <w:tr w:rsidR="0048478C" w:rsidRPr="003E2480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Стоимость Территориальной программы государственных гарантий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Стоимость Территориальной программы государственных гарантий</w:t>
            </w:r>
          </w:p>
        </w:tc>
      </w:tr>
      <w:tr w:rsidR="0048478C" w:rsidRPr="003E2480">
        <w:tc>
          <w:tcPr>
            <w:tcW w:w="4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всего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 жителя (1 застрахованное по ОМС лицо)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в год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(рублей)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всего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 жителя (1 застрахованное по ОМС лицо) в год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всего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 жителя (1 застрахованное по ОМС лицо) в год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(рублей)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Стоимость Территориал</w:t>
            </w:r>
            <w:r w:rsidRPr="003E2480">
              <w:rPr>
                <w:color w:val="000000"/>
              </w:rPr>
              <w:t>ьной программы государственных гарантий, всего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02 + 03), в том числе: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45778558,2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11143,81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49902235,3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12155,11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51773685,8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12616,34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I. Средства консолидированного бюджета субъекта Российской Федерации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7997303,6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1889,46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7856178,3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1856,12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7529841,6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1779,01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II. Стоимость Территориальной программы ОМС, всего </w:t>
            </w:r>
            <w:r w:rsidRPr="003E2480">
              <w:rPr>
                <w:color w:val="000000"/>
              </w:rPr>
              <w:t>&lt;**&gt;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04 + 08)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37781254,6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9254,35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42046057,0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10298,99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44243844,2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10837,33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r w:rsidRPr="003E2480">
              <w:rPr>
                <w:color w:val="000000"/>
              </w:rPr>
              <w:t>&lt;**&gt;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(сумма строк 05 + 06 + 07)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37781254,6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9254,35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42046057,0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10298,99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44243844,2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</w:t>
            </w:r>
            <w:r w:rsidRPr="003E2480">
              <w:rPr>
                <w:color w:val="000000"/>
              </w:rPr>
              <w:t>37,33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1.1. Субвенции из бюджета ФОМС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37781254,6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9254,35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42046057,0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10298,99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44243844,2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10837,33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1.2.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1.3. Прочие поступления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 Межбюджетные трансферты бюджетов субъектов</w:t>
            </w:r>
            <w:r w:rsidRPr="003E2480">
              <w:rPr>
                <w:color w:val="000000"/>
              </w:rPr>
              <w:t xml:space="preserve">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  <w:tr w:rsidR="0048478C" w:rsidRPr="003E2480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2.2. Межбюджетные т</w:t>
            </w:r>
            <w:r w:rsidRPr="003E2480">
              <w:rPr>
                <w:color w:val="000000"/>
              </w:rPr>
              <w:t>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</w:t>
            </w:r>
            <w:r w:rsidRPr="003E2480">
              <w:rPr>
                <w:color w:val="000000"/>
              </w:rPr>
              <w:t>раммы ОМС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-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  <w:sectPr w:rsidR="00000000" w:rsidRPr="003E248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--------------------------------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9" w:name="Par2538"/>
      <w:bookmarkEnd w:id="9"/>
      <w:r w:rsidRPr="003E2480">
        <w:rPr>
          <w:color w:val="000000"/>
        </w:rP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10" w:name="Par2539"/>
      <w:bookmarkEnd w:id="10"/>
      <w:r w:rsidRPr="003E2480">
        <w:rPr>
          <w:color w:val="000000"/>
        </w:rPr>
        <w:t>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</w:t>
      </w:r>
      <w:r w:rsidRPr="003E2480">
        <w:rPr>
          <w:color w:val="000000"/>
        </w:rPr>
        <w:t>енные вопросы".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1701"/>
        <w:gridCol w:w="2381"/>
      </w:tblGrid>
      <w:tr w:rsidR="0048478C" w:rsidRPr="003E248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Справочно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Всего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(тыс. рублей)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 застрахованное лицо (рублей)</w:t>
            </w:r>
          </w:p>
        </w:tc>
      </w:tr>
      <w:tr w:rsidR="0048478C" w:rsidRPr="003E248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  <w:r w:rsidRPr="003E2480">
              <w:rPr>
                <w:color w:val="000000"/>
              </w:rPr>
              <w:t>Расходы на обеспечение выполнения ТФОМС своих функций в 2017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370255,5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90,69</w:t>
            </w:r>
          </w:p>
        </w:tc>
      </w:tr>
      <w:tr w:rsidR="0048478C" w:rsidRPr="003E248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  <w:r w:rsidRPr="003E2480">
              <w:rPr>
                <w:color w:val="000000"/>
              </w:rPr>
              <w:t>Расходы на обеспечение выполнения ТФОМС своих функций в 2018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370255,5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90,69</w:t>
            </w:r>
          </w:p>
        </w:tc>
      </w:tr>
      <w:tr w:rsidR="0048478C" w:rsidRPr="003E2480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  <w:r w:rsidRPr="003E2480">
              <w:rPr>
                <w:color w:val="000000"/>
              </w:rPr>
              <w:t>Расходы на</w:t>
            </w:r>
            <w:r w:rsidRPr="003E2480">
              <w:rPr>
                <w:color w:val="000000"/>
              </w:rPr>
              <w:t xml:space="preserve"> обеспечение выполнения ТФОМС своих функций в 2019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370255,5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90,69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Используемые сокращения: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ОМС - обязательное медицинское страхование;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ФОМС - Фонд обязательного медицинского страхования;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ТФОМС - территориальный фонд обязательного медицинского страхования.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bookmarkStart w:id="11" w:name="Par2561"/>
      <w:bookmarkEnd w:id="11"/>
      <w:r w:rsidRPr="003E2480">
        <w:rPr>
          <w:color w:val="000000"/>
        </w:rPr>
        <w:t>Раздел 8. ПОРЯДОК И УСЛОВИЯ ПРЕДОСТАВЛЕНИЯ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МЕДИЦИНСКОЙ ПОМОЩИ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8.1. Общие положения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медицинской организации в доступном для граждан месте, а также на официальном сайте м</w:t>
      </w:r>
      <w:r w:rsidRPr="003E2480">
        <w:rPr>
          <w:color w:val="000000"/>
        </w:rPr>
        <w:t>едицинской организации в информационно-телекоммуникационной сети "Интернет" размещается наглядная информация: копия лицензии на осуществление медицинской деятельности, график работы медицинской организации и часы приема медицинскими работниками; график при</w:t>
      </w:r>
      <w:r w:rsidRPr="003E2480">
        <w:rPr>
          <w:color w:val="000000"/>
        </w:rPr>
        <w:t>ема граждан руководителем медицинской организации; перечень видов медицинской помощи, оказываемых бесплатно; перечень жизненно необходимых и важнейших лекарственных препаратов для медицинского применения, обеспечение граждан которыми в рамках Территориальн</w:t>
      </w:r>
      <w:r w:rsidRPr="003E2480">
        <w:rPr>
          <w:color w:val="000000"/>
        </w:rPr>
        <w:t>ой программы государственных гарантий осуществляется бесплатно;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</w:t>
      </w:r>
      <w:r w:rsidRPr="003E2480">
        <w:rPr>
          <w:color w:val="000000"/>
        </w:rPr>
        <w:t>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 показатели доступности и качества медиц</w:t>
      </w:r>
      <w:r w:rsidRPr="003E2480">
        <w:rPr>
          <w:color w:val="000000"/>
        </w:rPr>
        <w:t>инской помощи; информация о правах и обязанностях граждан в сфере охраны здоровья; место нахождения, служебные телефоны вышестоящих органов управления здравоохранением.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Медицинская помощь оказывается гражданам Российской Федерации, иностранным гражданам, л</w:t>
      </w:r>
      <w:r w:rsidRPr="003E2480">
        <w:rPr>
          <w:color w:val="000000"/>
        </w:rPr>
        <w:t>ицам без гражданства при предоставлении документа, удостоверяющего личность, полиса ОМС.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Лицам, не имеющим вышеуказанных документов или имеющим документы, оформленные ненадлежащим образом, оказывается только экстренная и неотложная помощь.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8.2. Условия ре</w:t>
      </w:r>
      <w:r w:rsidRPr="003E2480">
        <w:rPr>
          <w:color w:val="000000"/>
        </w:rPr>
        <w:t>ализации установленного законодательством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Российской Федерации права на выбор врача, в том числе врача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общей практики (семейного врача) и лечащего врача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(с учетом согласия врача)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 соответствии со </w:t>
      </w:r>
      <w:r w:rsidRPr="003E2480">
        <w:rPr>
          <w:color w:val="000000"/>
        </w:rPr>
        <w:t>статьей 21</w:t>
      </w:r>
      <w:r w:rsidRPr="003E2480">
        <w:rPr>
          <w:color w:val="000000"/>
        </w:rPr>
        <w:t xml:space="preserve"> Федерального закона от 21.11.2011 N 323-ФЗ "Об основах охраны здоровья граждан в Российской Федерации" при оказании гражданину медицинской помощи в рамках Программы государственных га</w:t>
      </w:r>
      <w:r w:rsidRPr="003E2480">
        <w:rPr>
          <w:color w:val="000000"/>
        </w:rPr>
        <w:t xml:space="preserve">рантий бесплатного оказания гражданам медицинской помощи гражданин </w:t>
      </w:r>
      <w:r w:rsidRPr="003E2480">
        <w:rPr>
          <w:color w:val="000000"/>
        </w:rPr>
        <w:lastRenderedPageBreak/>
        <w:t>имеет право на выбор медицинской организации и на выбор врача с учетом согласия врача.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Выбор гражданином медицинской организации, оказывающей первичную медико-санитарную помощь, осуществляе</w:t>
      </w:r>
      <w:r w:rsidRPr="003E2480">
        <w:rPr>
          <w:color w:val="000000"/>
        </w:rPr>
        <w:t xml:space="preserve">тся не чаще чем один раз в год (за исключением случаев изменения места жительства или места пребывания гражданина) в </w:t>
      </w:r>
      <w:r w:rsidRPr="003E2480">
        <w:rPr>
          <w:color w:val="000000"/>
        </w:rPr>
        <w:t>Порядке</w:t>
      </w:r>
      <w:r w:rsidRPr="003E2480">
        <w:rPr>
          <w:color w:val="000000"/>
        </w:rPr>
        <w:t>, установленном Приказом Министерства здравоохранения Российской Федерации (Приказ Министерства здравоохранения и социального развития Российской Федерации от 26.04.2012 N 406н "Об утв</w:t>
      </w:r>
      <w:r w:rsidRPr="003E2480">
        <w:rPr>
          <w:color w:val="000000"/>
        </w:rPr>
        <w:t>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отсутствии заявления гражданина о выборе врача и медицинско</w:t>
      </w:r>
      <w:r w:rsidRPr="003E2480">
        <w:rPr>
          <w:color w:val="000000"/>
        </w:rPr>
        <w:t>й организации оказание первичной медико-санитарной помощи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 в соотве</w:t>
      </w:r>
      <w:r w:rsidRPr="003E2480">
        <w:rPr>
          <w:color w:val="000000"/>
        </w:rPr>
        <w:t>тствии с действующими нормативными документами.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Распределение населения по врачебным участкам в медицинских организациях осуществляется в соответствии с приказами руководителей медицинских организаций в зависимости от конкретных условий оказания первичной </w:t>
      </w:r>
      <w:r w:rsidRPr="003E2480">
        <w:rPr>
          <w:color w:val="000000"/>
        </w:rPr>
        <w:t>медико-санитарной помощи населению в целях максимального обеспечения ее доступности и соблюдения иных прав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получении первичной медико-санитарной помощи в рамках территориальной программы ОМС гражданин имеет право на выбор врача-терапевта, врач</w:t>
      </w:r>
      <w:r w:rsidRPr="003E2480">
        <w:rPr>
          <w:color w:val="000000"/>
        </w:rPr>
        <w:t>а-терапевта участкового, врача-педиатра, врача-педиатра участкового, врача общей практики (семейного врача) или фельдшера не чаще чем один раз в год в выбранной медицинской организации (за исключением случаев замены медицинской организации) путем подачи за</w:t>
      </w:r>
      <w:r w:rsidRPr="003E2480">
        <w:rPr>
          <w:color w:val="000000"/>
        </w:rPr>
        <w:t>явления лично или через своего представителя на имя руководителя медицинской организации.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случае если застрахованный, выбравший участкового врача (терапевта, педиатра), врача общей практики, проживает на закрепленном за врачом участке, медицинская органи</w:t>
      </w:r>
      <w:r w:rsidRPr="003E2480">
        <w:rPr>
          <w:color w:val="000000"/>
        </w:rPr>
        <w:t>зация обязана прикрепить его к данному врачу. Если застрахованный не проживает на участке, закрепленном за врачом, вопрос о прикреплении к врачу решается руководителем медицинской организации (ее подразделения) совместно с врачом и пациентом с учетом реком</w:t>
      </w:r>
      <w:r w:rsidRPr="003E2480">
        <w:rPr>
          <w:color w:val="000000"/>
        </w:rPr>
        <w:t>ендуемой численности прикрепленных к медицинской организации граждан, установленной соответствующими приказами Министерства здравоохранения Российской Федерации, кадровой обеспеченности организации, нагрузки на врача и согласия последнего.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Прикрепление гра</w:t>
      </w:r>
      <w:r w:rsidRPr="003E2480">
        <w:rPr>
          <w:color w:val="000000"/>
        </w:rPr>
        <w:t xml:space="preserve">ждан, проживающих в других субъектах Российской Федерации, для получения первичной медико-санитарной помощи в медицинской организации, осуществляющей свою деятельность в Ростовской области, осуществляется в </w:t>
      </w:r>
      <w:r w:rsidRPr="003E2480">
        <w:rPr>
          <w:color w:val="000000"/>
        </w:rPr>
        <w:t>Порядке</w:t>
      </w:r>
      <w:r w:rsidRPr="003E2480">
        <w:rPr>
          <w:color w:val="000000"/>
        </w:rPr>
        <w:t>, установленном Приказом Министерства здравоохранения Российской Федерации от 21.12.2012 N 1342н "Об утверждении Порядка выбора гражданином медицинской организации (за исключением случаев оказания скорой медицинской помощи)</w:t>
      </w:r>
      <w:r w:rsidRPr="003E2480">
        <w:rPr>
          <w:color w:val="000000"/>
        </w:rPr>
        <w:t xml:space="preserve">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медицинской организации в доступной форме дол</w:t>
      </w:r>
      <w:r w:rsidRPr="003E2480">
        <w:rPr>
          <w:color w:val="000000"/>
        </w:rPr>
        <w:t>жен быть размещен перечень врачей-терапевтов, врачей-терапевтов участковых, врачей-педиатров, врачей-педиатров участковых, врачей общей практики (семейных врачей) или фельдшеров с количеством граждан, выбравших указанных медицинских работников, и сведениям</w:t>
      </w:r>
      <w:r w:rsidRPr="003E2480">
        <w:rPr>
          <w:color w:val="000000"/>
        </w:rPr>
        <w:t>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случае требования гражданина о замене лечащего врача (за исключением случаев оказания специализированной медицинской помощи) о</w:t>
      </w:r>
      <w:r w:rsidRPr="003E2480">
        <w:rPr>
          <w:color w:val="000000"/>
        </w:rPr>
        <w:t>н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 С целью реализации данного права гражданина руководитель медицинской организации оказывает граждани</w:t>
      </w:r>
      <w:r w:rsidRPr="003E2480">
        <w:rPr>
          <w:color w:val="000000"/>
        </w:rPr>
        <w:t xml:space="preserve">ну содействие в </w:t>
      </w:r>
      <w:r w:rsidRPr="003E2480">
        <w:rPr>
          <w:color w:val="000000"/>
        </w:rPr>
        <w:t>Порядке</w:t>
      </w:r>
      <w:r w:rsidRPr="003E2480">
        <w:rPr>
          <w:color w:val="000000"/>
        </w:rPr>
        <w:t>, установленном Министерством здравоохранения Российской Ф</w:t>
      </w:r>
      <w:r w:rsidRPr="003E2480">
        <w:rPr>
          <w:color w:val="000000"/>
        </w:rPr>
        <w:t>едерации (</w:t>
      </w:r>
      <w:r w:rsidRPr="003E2480">
        <w:rPr>
          <w:color w:val="000000"/>
        </w:rPr>
        <w:t>Приказ</w:t>
      </w:r>
      <w:r w:rsidRPr="003E2480">
        <w:rPr>
          <w:color w:val="000000"/>
        </w:rPr>
        <w:t xml:space="preserve"> Министерства здравоохранения и социального развития Российской Федерации от 26.04.2012</w:t>
      </w:r>
      <w:r w:rsidRPr="003E2480">
        <w:rPr>
          <w:color w:val="000000"/>
        </w:rPr>
        <w:t xml:space="preserve"> N 407н).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изменении места жительства гражданин имеет право по своему выбору прикрепиться к другому врачу-терапевту, врачу-терапевту участковому, врачу-педиатру, врачу-педиатру участковому, врачу общей практики (семейному врачу) или фельдшеру в медицинс</w:t>
      </w:r>
      <w:r w:rsidRPr="003E2480">
        <w:rPr>
          <w:color w:val="000000"/>
        </w:rPr>
        <w:t>кой организации по новому месту жительства либо сохранить прикрепление к прежнему врачу-терапевту, врачу-терапевту участковому, врачу-педиатру, врачу-педиатру участковому, врачу общей практики (семейному врачу) или фельдшеру.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8.3. Порядок и условия предос</w:t>
      </w:r>
      <w:r w:rsidRPr="003E2480">
        <w:rPr>
          <w:color w:val="000000"/>
        </w:rPr>
        <w:t>тавления первичной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медико-санитарной, в том числе первичной специализированной,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помощи в амбулаторных условиях, в том числе при вызове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медицинского работника на дом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8.3.1. Амбулаторная медицинская помощь предоставляется гражданам при заболеваниях, травмах</w:t>
      </w:r>
      <w:r w:rsidRPr="003E2480">
        <w:rPr>
          <w:color w:val="000000"/>
        </w:rPr>
        <w:t xml:space="preserve">, </w:t>
      </w:r>
      <w:r w:rsidRPr="003E2480">
        <w:rPr>
          <w:color w:val="000000"/>
        </w:rPr>
        <w:lastRenderedPageBreak/>
        <w:t>отравлениях и других патологических состояниях, не требующих круглосуточного медицинского наблюдения, изоляции и использования интенсивных методов лечения, а также при беременности и искусственном прерывании беременности на ранних сроках (абортах), а так</w:t>
      </w:r>
      <w:r w:rsidRPr="003E2480">
        <w:rPr>
          <w:color w:val="000000"/>
        </w:rPr>
        <w:t>же включает проведение мероприятий по профилактике (в том числе диспансерному наблюдению) заболеваний.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Первичная медико-санитарная помощь оказывается в плановой и неотложной формах, преимущественно по территориально-участковому принципу, за исключением мед</w:t>
      </w:r>
      <w:r w:rsidRPr="003E2480">
        <w:rPr>
          <w:color w:val="000000"/>
        </w:rPr>
        <w:t>ицинской помощи в консультативных поликлиниках, специализированных поликлиниках и диспансерах.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8.3.2. Прием плановых больных врачом может осуществляться как по предварительной записи (в том числе самозаписи), по телефону, с использованием информационно-тел</w:t>
      </w:r>
      <w:r w:rsidRPr="003E2480">
        <w:rPr>
          <w:color w:val="000000"/>
        </w:rPr>
        <w:t>екоммуникационной сети "Интернет" и информационно-справочных сенсорных терминалов, установленных в медицинских организациях, так и по талону на прием, полученному в день обращения. Время, отведенное на прием пациента в поликлинике, определяется исходя из в</w:t>
      </w:r>
      <w:r w:rsidRPr="003E2480">
        <w:rPr>
          <w:color w:val="000000"/>
        </w:rPr>
        <w:t>рачебной нагрузки по конкретной специальности, утвержденной главным врачом медицинской организации.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8.3.3. В целях повышения эффективности оказания гражданам первичной медико-санитарной помощи при острых заболеваниях и обострении хронических заболеваний, н</w:t>
      </w:r>
      <w:r w:rsidRPr="003E2480">
        <w:rPr>
          <w:color w:val="000000"/>
        </w:rPr>
        <w:t>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подразделения, оказывающие медицинскую помощь в неотложной форме.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8.3.4. Неотложная медицинская помощь, включая ок</w:t>
      </w:r>
      <w:r w:rsidRPr="003E2480">
        <w:rPr>
          <w:color w:val="000000"/>
        </w:rPr>
        <w:t>азание неотложной помощи на дому, оказывается всеми медицинскими организациями, оказывающими первичную медико-санитарную помощь, независимо от прикрепления пациента.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оказании медицинской помощи по экстренным и неотложным показаниям прием пациента осуще</w:t>
      </w:r>
      <w:r w:rsidRPr="003E2480">
        <w:rPr>
          <w:color w:val="000000"/>
        </w:rPr>
        <w:t>ствляется вне очереди и без предварительной записи. Экстренная медицинская помощь оказывается безотлагательно. Срок ожидания оказания первичной медико-санитарной помощи в неотложной форме составляет не более двух часов с момента обращения пациента в медици</w:t>
      </w:r>
      <w:r w:rsidRPr="003E2480">
        <w:rPr>
          <w:color w:val="000000"/>
        </w:rPr>
        <w:t>нскую организацию.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Отсутствие страхового полиса и документов, удостоверяющих личность, не является причиной отказа в экстренном приеме.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8.3.5. Условия предоставления первичной медико-санитарной помощи, предоставляемой медицинскими работниками амбулаторно-п</w:t>
      </w:r>
      <w:r w:rsidRPr="003E2480">
        <w:rPr>
          <w:color w:val="000000"/>
        </w:rPr>
        <w:t>оликлинических организаций на дому: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медицинская помощь на дому по неотложным показаниям, в том числе по вызову, переданному медицинскими работниками скорой медицинской помощи, оказывается при острых и внезапных ухудшениях состояния здоровья, не позволяющих больному посетить поликлинику, в то</w:t>
      </w:r>
      <w:r w:rsidRPr="003E2480">
        <w:rPr>
          <w:color w:val="000000"/>
        </w:rPr>
        <w:t>м числе и при тяжелых хронических заболеваниях;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активные посещения медицинским работником (врачом, фельдшером, медицинской сестрой, акушеркой) пациента на дому осуществляются с целью наблюдения за его состоянием, течением заболевания и своевременного назна</w:t>
      </w:r>
      <w:r w:rsidRPr="003E2480">
        <w:rPr>
          <w:color w:val="000000"/>
        </w:rPr>
        <w:t>чения (коррекции) необходимого обследования и (или) лечения, проведения патронажа детей до 1 года, дородового патронажа, патронажа родильниц, организации профилактических и превентивных мероприятий, предусмотренных нормативными правовыми актами по организа</w:t>
      </w:r>
      <w:r w:rsidRPr="003E2480">
        <w:rPr>
          <w:color w:val="000000"/>
        </w:rPr>
        <w:t>ции медицинской помощи;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посещения медицинским работником для констатации факта смерти на дому в часы работы поликлиники (осуществляется выход на дом врача или фельдшера (при отсутствии врача в сельской местности);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иные случаи оказания медицинской помощи на</w:t>
      </w:r>
      <w:r w:rsidRPr="003E2480">
        <w:rPr>
          <w:color w:val="000000"/>
        </w:rPr>
        <w:t xml:space="preserve"> дому могут быть установлены действующим законодательством.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Посещение больного участковым врачом на дому производится в день поступления вызова в поликлинику.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Неотложная медицинская помощь на дому осуществляется в течение не более двух часов после поступле</w:t>
      </w:r>
      <w:r w:rsidRPr="003E2480">
        <w:rPr>
          <w:color w:val="000000"/>
        </w:rPr>
        <w:t>ния обращения больного или иного лица об оказании неотложной медицинской помощи на дому.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8.3.6. Оказание первичной специализированной помощи врачами-специалистами осуществляется по направлению врача-терапевта участкового, врача-педиатра участкового, врача </w:t>
      </w:r>
      <w:r w:rsidRPr="003E2480">
        <w:rPr>
          <w:color w:val="000000"/>
        </w:rPr>
        <w:t>общей практики (семейного врача), фельдшера, врача-специалиста, а также при самостоятельном обращении пациента в медицинскую организацию.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8.3.7. Сроки ожидания первичной медико-санитарной, в том числе первичной специализированной, медицинской помощи, оказы</w:t>
      </w:r>
      <w:r w:rsidRPr="003E2480">
        <w:rPr>
          <w:color w:val="000000"/>
        </w:rPr>
        <w:t>ваемой в плановой форме, приведены в таблице N 7.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3"/>
        <w:rPr>
          <w:color w:val="000000"/>
        </w:rPr>
      </w:pPr>
      <w:r w:rsidRPr="003E2480">
        <w:rPr>
          <w:color w:val="000000"/>
        </w:rPr>
        <w:t>Таблица N 7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СРОКИ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ОЖИДАНИЯ ПЕРВИЧНОЙ МЕДИКО-САНИТАРНОЙ, В ТОМ ЧИСЛЕ ПЕРВИЧНОЙ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СПЕЦИАЛИЗИРОВАННОЙ, МЕДИЦИНСКОЙ ПОМОЩИ, ОКАЗЫВАЕМОЙ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ПЛАНОВОЙ ФОРМЕ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58"/>
      </w:tblGrid>
      <w:tr w:rsidR="0048478C" w:rsidRPr="003E248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Виды медицинской помощи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Сроки ожидания</w:t>
            </w:r>
          </w:p>
        </w:tc>
      </w:tr>
      <w:tr w:rsidR="0048478C" w:rsidRPr="003E248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Прием врача-тера</w:t>
            </w:r>
            <w:r w:rsidRPr="003E2480">
              <w:rPr>
                <w:color w:val="000000"/>
              </w:rPr>
              <w:t>певта участкового, врача общей практики, врача-педиатра участкового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более 24 часов с момента обращения в поликлинику</w:t>
            </w:r>
          </w:p>
        </w:tc>
      </w:tr>
      <w:tr w:rsidR="0048478C" w:rsidRPr="003E248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Консультации врачей-специалистов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более 14 рабочих дней с момента обращения в поликлинику</w:t>
            </w:r>
          </w:p>
        </w:tc>
      </w:tr>
      <w:tr w:rsidR="0048478C" w:rsidRPr="003E248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Диагностические инструментальные исследования: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рентгенография (включая маммографию),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функциональные исследования,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ультразвуковые исследования,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лабораторные исследования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более 14 рабочих дней со дня назначения лечащим врачом</w:t>
            </w:r>
          </w:p>
        </w:tc>
      </w:tr>
      <w:tr w:rsidR="0048478C" w:rsidRPr="003E2480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Компьютерная томография (вкл</w:t>
            </w:r>
            <w:r w:rsidRPr="003E2480">
              <w:rPr>
                <w:color w:val="000000"/>
              </w:rPr>
              <w:t>ючая однофотонную эмиссионную компьютерную томографию),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магнитно-резонансная томография,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ангиография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 более 30 рабочих дней со дня назначения лечащим врачом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Сроки ожидания медицинской помощи, оказываемой в плановой форме, детям-сиротам и детям, оставши</w:t>
      </w:r>
      <w:r w:rsidRPr="003E2480">
        <w:rPr>
          <w:color w:val="000000"/>
        </w:rPr>
        <w:t xml:space="preserve">мся без попечения родителей, детям, находящимся в трудной жизненной ситуации, усыновленным (удочеренным) детям, детям, принятым под опеку (попечительство) в приемную или патронатную семью, в случае выявления у них заболеваний установлены </w:t>
      </w:r>
      <w:r w:rsidRPr="003E2480">
        <w:rPr>
          <w:color w:val="000000"/>
        </w:rPr>
        <w:t>пунктом 8.11</w:t>
      </w:r>
      <w:r w:rsidRPr="003E2480">
        <w:rPr>
          <w:color w:val="000000"/>
        </w:rPr>
        <w:t xml:space="preserve"> настоящего раздела.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Предоставление плановой медицинской помощи отдельным категориям граждан, имеющим право на внеочередное оказание медицинской помощи, организуется в соответствии с </w:t>
      </w:r>
      <w:r w:rsidRPr="003E2480">
        <w:rPr>
          <w:color w:val="000000"/>
        </w:rPr>
        <w:t>пунктом 8.9</w:t>
      </w:r>
      <w:r w:rsidRPr="003E2480">
        <w:rPr>
          <w:color w:val="000000"/>
        </w:rPr>
        <w:t xml:space="preserve"> настоящего раздела.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8.3.8. При наличии медицинских показаний для проведения консультации специалиста и (или) лабораторно-диагностического исследования, отсутс</w:t>
      </w:r>
      <w:r w:rsidRPr="003E2480">
        <w:rPr>
          <w:color w:val="000000"/>
        </w:rPr>
        <w:t>твующего в данной медицинской организации, пациент должен быть направлен в другую медицинскую организацию, где эти медицинские услуги предоставляются бесплатно.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8.3.9. Все выданные лечащим врачом внешние (выполняемые одной медицинской организацией по напра</w:t>
      </w:r>
      <w:r w:rsidRPr="003E2480">
        <w:rPr>
          <w:color w:val="000000"/>
        </w:rPr>
        <w:t>влению другой медицинской организации) направления на диагностические (включая лабораторные) исследования регистрируются в единой информационной системе регистрации направлений, что является обязательным условием предоставления данных медицинских услуг бес</w:t>
      </w:r>
      <w:r w:rsidRPr="003E2480">
        <w:rPr>
          <w:color w:val="000000"/>
        </w:rPr>
        <w:t>платно, по полису ОМС и гарантией их оплаты по утвержденным тарифам медицинской организации, выполняющей эти исследования по внешним направлениям.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8.3.10. В рамках Территориальной программы государственных гарантий беспл</w:t>
      </w:r>
      <w:r w:rsidRPr="003E2480">
        <w:rPr>
          <w:color w:val="000000"/>
        </w:rPr>
        <w:t>атно предоставляется заместительная почечная терапия методами гемодиализа пациентам с хронической почечной недостаточностью.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Порядок направления граждан на проведение заместительной почечной терапии, в том числе граждан, постоянно проживающих на территории</w:t>
      </w:r>
      <w:r w:rsidRPr="003E2480">
        <w:rPr>
          <w:color w:val="000000"/>
        </w:rPr>
        <w:t xml:space="preserve"> других субъектов Российской Федерации, находящихся на территории Ростовской области, определяется министерством здравоохранения Ростовской области.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8.3. Порядок и условия предоставления скорой,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том числе скорой специализированной, медицинской помощи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</w:t>
      </w:r>
      <w:r w:rsidRPr="003E2480">
        <w:rPr>
          <w:color w:val="000000"/>
        </w:rPr>
        <w:t>.3.1. Скорая, в том числе скорая специализированная, медицинская помощь оказывается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8.3.2. Скорая, в том числе скорая специализир</w:t>
      </w:r>
      <w:r w:rsidRPr="003E2480">
        <w:rPr>
          <w:color w:val="000000"/>
        </w:rPr>
        <w:t>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8.3.3. Скорая, в том числе скорая специализированная, медицинская помощь оказывается в экстренной форме - при вне</w:t>
      </w:r>
      <w:r w:rsidRPr="003E2480">
        <w:rPr>
          <w:color w:val="000000"/>
        </w:rPr>
        <w:t>запных острых заболеваниях, состояниях, обострении хронических заболеваний, представляющих угрозу жизни пациента, и в неотложной форме - при внезапных острых заболеваниях, состояниях, обострении хронических заболеваний без явных признаков угрозы жизни паци</w:t>
      </w:r>
      <w:r w:rsidRPr="003E2480">
        <w:rPr>
          <w:color w:val="000000"/>
        </w:rPr>
        <w:t>ента.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8.3.4. Оказание скорой медицинской помощи осуществляется в круглосуточном режиме заболевшим и </w:t>
      </w:r>
      <w:r w:rsidRPr="003E2480">
        <w:rPr>
          <w:color w:val="000000"/>
        </w:rPr>
        <w:lastRenderedPageBreak/>
        <w:t>пострадавшим, находящимся вне медицинских организаций, в амбулаторных условиях, в условиях стационара, при непосредственном обращении граждан за медицинской</w:t>
      </w:r>
      <w:r w:rsidRPr="003E2480">
        <w:rPr>
          <w:color w:val="000000"/>
        </w:rPr>
        <w:t xml:space="preserve"> помощью на станцию (подстанцию, отделение) скорой медицинской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часы работы амбулаторно-поликлинической службы вызовы, поступившие в оперативный отдел (диспетчерскую) для оказания медицинской помощи в неотложной форме, могут быть переданы к исполн</w:t>
      </w:r>
      <w:r w:rsidRPr="003E2480">
        <w:rPr>
          <w:color w:val="000000"/>
        </w:rPr>
        <w:t>ению в регистратуру поликлиники (амбулатории) на службу неотложной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8.3.5. При оказании скорой медицинской помощи в случае необходимости осуществляется медицинская эвакуация. Медицинская эвакуация осуществляется выездными бригадами скорой медицинско</w:t>
      </w:r>
      <w:r w:rsidRPr="003E2480">
        <w:rPr>
          <w:color w:val="000000"/>
        </w:rPr>
        <w:t>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Медицинская эвакуация может осуществляться с места происшествия или места нахождения пациента (вне медицинской </w:t>
      </w:r>
      <w:r w:rsidRPr="003E2480">
        <w:rPr>
          <w:color w:val="000000"/>
        </w:rPr>
        <w:t>организации), а также из медицинской организации, в которой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</w:t>
      </w:r>
      <w:r w:rsidRPr="003E2480">
        <w:rPr>
          <w:color w:val="000000"/>
        </w:rPr>
        <w:t>ьтате чрезвычайных ситуаций и стихийных бедствий (далее - медицинская организация, в которой отсутствует возможность оказания необходимой медицинской помощи).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Выбор медицинской организации для доставки пациента при осуществлении медицинской эвакуации произ</w:t>
      </w:r>
      <w:r w:rsidRPr="003E2480">
        <w:rPr>
          <w:color w:val="000000"/>
        </w:rPr>
        <w:t>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организации, куда будет доставляться пациент.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8.3.6. Перечень показаний для вызова скорой медицинской пом</w:t>
      </w:r>
      <w:r w:rsidRPr="003E2480">
        <w:rPr>
          <w:color w:val="000000"/>
        </w:rPr>
        <w:t xml:space="preserve">ощи в экстренной и неотложной форме регламентирован </w:t>
      </w:r>
      <w:r w:rsidRPr="003E2480">
        <w:rPr>
          <w:color w:val="000000"/>
        </w:rPr>
        <w:t>Порядком</w:t>
      </w:r>
      <w:r w:rsidRPr="003E2480">
        <w:rPr>
          <w:color w:val="000000"/>
        </w:rPr>
        <w:t xml:space="preserve"> оказания скорой медицинской помощи, утвержденным Приказом Министерства здравоо</w:t>
      </w:r>
      <w:r w:rsidRPr="003E2480">
        <w:rPr>
          <w:color w:val="000000"/>
        </w:rPr>
        <w:t>хранения Российской Федерации от 20.06.2013 N 388н "Об утверждении Порядка оказания скорой, в том числе скорой специализированной, медицинской помощи".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8.3.7. Прием вызовов и передача их врачебной (фельдшерской) бригаде осуществляется фельдшером (медицинск</w:t>
      </w:r>
      <w:r w:rsidRPr="003E2480">
        <w:rPr>
          <w:color w:val="000000"/>
        </w:rPr>
        <w:t>ой сестрой) по приему и передаче вызовов.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8.3.8. В первоочередном порядке осуществляется выезд бригад скорой медицинской помощи на вызовы по экстренным показаниям, на вызовы по неотложным показаниям осуществляется выезд свободной общепрофильной бригады ско</w:t>
      </w:r>
      <w:r w:rsidRPr="003E2480">
        <w:rPr>
          <w:color w:val="000000"/>
        </w:rPr>
        <w:t>рой медицинской помощи при отсутствии в данный момент вызовов в экстренной форме.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8.3.9. О</w:t>
      </w:r>
      <w:r w:rsidRPr="003E2480">
        <w:rPr>
          <w:color w:val="000000"/>
        </w:rPr>
        <w:t>казание скорой медицинской помощи осуществляется в соответствии с порядком оказания скорой медицинской помощи, утверждаемым нормативными правовыми актами уполномоченного федерального органа исполнительной власти.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8.3.10. При наличии срочных медицинских пок</w:t>
      </w:r>
      <w:r w:rsidRPr="003E2480">
        <w:rPr>
          <w:color w:val="000000"/>
        </w:rPr>
        <w:t>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стационар. Госпитализация осуществляется по сопроводительному листу врача (фельдшера) ск</w:t>
      </w:r>
      <w:r w:rsidRPr="003E2480">
        <w:rPr>
          <w:color w:val="000000"/>
        </w:rPr>
        <w:t>орой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8.3.11. Сведения о больных, не нуждающихся в госпитализации, но состояние которых требует динамического наблюдения за течением заболевания, своевременного назначения (коррекции) необходимого обследования и (или) лечения (активное посещение), п</w:t>
      </w:r>
      <w:r w:rsidRPr="003E2480">
        <w:rPr>
          <w:color w:val="000000"/>
        </w:rPr>
        <w:t>ередаются в поликлинику по месту жительства (прикрепления) пациента.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8.4. Порядок и условия предоставления первичной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медико-санитарной и специализированной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условиях дневных стационаров всех типов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8.4.1. Первичная медико-санитарная и специализированная медицинская помощь в условиях дневного стационара оказывается пациентам с острыми и хроническими заболеваниями, состояние которых не требует круглосуточного наблюдения и интенсивных методов диагностик</w:t>
      </w:r>
      <w:r w:rsidRPr="003E2480">
        <w:rPr>
          <w:color w:val="000000"/>
        </w:rPr>
        <w:t>и и лечения, а также изоляции по эпидемиологическим показаниям.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8.4.2. Направление пациента на плановую госпитализацию в дневной стационар осуществляется лечащим врачом в соответствии с медицинскими показаниями. Допускается очередность на госпитализацию в </w:t>
      </w:r>
      <w:r w:rsidRPr="003E2480">
        <w:rPr>
          <w:color w:val="000000"/>
        </w:rPr>
        <w:t>дневные стационары с учетом состояния больного и характера течения заболевания, при этом сроки ожидания не превышают 30 дней со дня выдачи направления лечащим врачом.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8.4.3. Дневные стационары могут организовываться в виде: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дневного стационара в амбулаторн</w:t>
      </w:r>
      <w:r w:rsidRPr="003E2480">
        <w:rPr>
          <w:color w:val="000000"/>
        </w:rPr>
        <w:t>о-поликлиническом учреждении (подразделении);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дневного стационара в больничном учреждении в структуре круглосуточного стационара.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8.4.4. Условия оказания медицинской помощи в дневных стационарах всех типов: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показанием для направления больного в дневной ста</w:t>
      </w:r>
      <w:r w:rsidRPr="003E2480">
        <w:rPr>
          <w:color w:val="000000"/>
        </w:rPr>
        <w:t>ционар является необходимость проведения активных лечебно-диагностических и реабилитационных мероприятий, не требующих круглосуточного медицинского наблюдения, в том числе после выписки из стационара круглосуточного пребывания;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длительность ежедневного про</w:t>
      </w:r>
      <w:r w:rsidRPr="003E2480">
        <w:rPr>
          <w:color w:val="000000"/>
        </w:rPr>
        <w:t>ведения вышеназванных мероприятий в дневном стационаре составляет от 3 до 6 часов, пациенту предоставляются койко-место (кресло), лекарственные препараты, физиотерапевтические процедуры, ежедневный врачебный осмотр;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организация работы дневного стационара м</w:t>
      </w:r>
      <w:r w:rsidRPr="003E2480">
        <w:rPr>
          <w:color w:val="000000"/>
        </w:rPr>
        <w:t>ожет быть в одно- или двухсменном режиме;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лечащий врач определяет условия оказания стационарозамещающей помощи (дневной стационар в условиях амбулаторно-поликлинической организации, больничной организации) в зависимости от конкретного заболевания, состояни</w:t>
      </w:r>
      <w:r w:rsidRPr="003E2480">
        <w:rPr>
          <w:color w:val="000000"/>
        </w:rPr>
        <w:t>я пациента, возможности посещения больным медицинской организации, а также обеспечения родственниками ухода за больным.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8.4.5. В условиях дневного стационара осуществляется лечение различных форм бесплодия с применением вспомогательных репродуктивных техно</w:t>
      </w:r>
      <w:r w:rsidRPr="003E2480">
        <w:rPr>
          <w:color w:val="000000"/>
        </w:rPr>
        <w:t>логий (экстракорпорального оплодотворения (далее - ЭКО), включая обеспечение лекарственными препаратами в соответствии с законодательством Российской Федерации, за исключением состояний и заболеваний, являющихся ограничениями и противопоказаниями к примене</w:t>
      </w:r>
      <w:r w:rsidRPr="003E2480">
        <w:rPr>
          <w:color w:val="000000"/>
        </w:rPr>
        <w:t xml:space="preserve">нию и проведению ЭКО, в соответствии с </w:t>
      </w:r>
      <w:r w:rsidRPr="003E2480">
        <w:rPr>
          <w:color w:val="000000"/>
        </w:rPr>
        <w:t>Приказом</w:t>
      </w:r>
      <w:r w:rsidRPr="003E2480">
        <w:rPr>
          <w:color w:val="000000"/>
        </w:rPr>
        <w:t xml:space="preserve"> Министерства здравоохранения Российской Федерации от 30.08.2012 N 107н "О порядке использования</w:t>
      </w:r>
      <w:r w:rsidRPr="003E2480">
        <w:rPr>
          <w:color w:val="000000"/>
        </w:rPr>
        <w:t xml:space="preserve"> вспомогательных репродуктивных технологий, противопоказаниях и ограничениях к их применению".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Правом на получение данного вида помощи в рамках Территориальной программы ОМС могут воспользоваться застрахованные жители Ростовской области репродуктивного воз</w:t>
      </w:r>
      <w:r w:rsidRPr="003E2480">
        <w:rPr>
          <w:color w:val="000000"/>
        </w:rPr>
        <w:t>раста.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Направление пациентов на этап проведения ЭКО за счет средств ОМС в медицинские организации, осуществляющие специализированную медицинскую помощь при лечении бесплодия с применением вспомогательных репродуктивных технологий (ЭКО), осуществляется коми</w:t>
      </w:r>
      <w:r w:rsidRPr="003E2480">
        <w:rPr>
          <w:color w:val="000000"/>
        </w:rPr>
        <w:t>ссией министерства здравоохранения Ростовской области в установленном порядке.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случае отсутствия беременности после проведения процедуры ЭКО пациенты могут быть повторно включены комиссией в лист ожидания после проведения необходимых реабилитационных мер</w:t>
      </w:r>
      <w:r w:rsidRPr="003E2480">
        <w:rPr>
          <w:color w:val="000000"/>
        </w:rPr>
        <w:t>оприятий и устранения возможных причин неудовлетворительного результата при условии соблюдения очередности и медицинских показаний, но не ранее чем через шесть месяцев после неудачной попытки ЭКО.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8.5. Порядок и условия предоставления специализированной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(</w:t>
      </w:r>
      <w:r w:rsidRPr="003E2480">
        <w:rPr>
          <w:color w:val="000000"/>
        </w:rPr>
        <w:t>в том числе высокотехнологичной)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стационарных условиях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8.5.1. Специализированная медицинская помощь в стационарных условиях оказывается пациентам, состояние которых требует круглосуточного медицинского наблюдения, проведения интенсивн</w:t>
      </w:r>
      <w:r w:rsidRPr="003E2480">
        <w:rPr>
          <w:color w:val="000000"/>
        </w:rPr>
        <w:t>ых методов лечения, соблюдения постельного режима, изоляции по эпидемиологическим показаниям.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8.5.2.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</w:t>
      </w:r>
      <w:r w:rsidRPr="003E2480">
        <w:rPr>
          <w:color w:val="000000"/>
        </w:rPr>
        <w:t>помощи, утвержденных Министерством здравоохранения Российской Федерации, в случае их отсутствия - в соответствии с клиническими рекомендациями (протоколами лечения), другими нормативными правовыми документами.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Объем диагностических и лечебных мероприятий, </w:t>
      </w:r>
      <w:r w:rsidRPr="003E2480">
        <w:rPr>
          <w:color w:val="000000"/>
        </w:rPr>
        <w:t>проводимых конкретному пациенту при оказании специализированной медицинской помощи, определяется лечащим врачом.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8.5.3. При состояниях, угрожающих жизни, а также в случаях риска распространения инфекционных заболеваний пациент госпитализируется в круглосут</w:t>
      </w:r>
      <w:r w:rsidRPr="003E2480">
        <w:rPr>
          <w:color w:val="000000"/>
        </w:rPr>
        <w:t>очный стационар незамедлительно. Экстренная госпитализация в стационар осуществляется бригадой скорой медицинской помощи по срочным медицинским показаниям, а также при самостоятельном обращении пациента для оказания экстренной медицинской помощи при наличи</w:t>
      </w:r>
      <w:r w:rsidRPr="003E2480">
        <w:rPr>
          <w:color w:val="000000"/>
        </w:rPr>
        <w:t>и показаний к госпитализации. Экстренная госпитализация осуществляется в дежурный стационар, а при состояниях, угрожающих жизни больного, - в ближайший стационар.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8.5.4. Плановая госпитализация в стационар осуществляется в соответствии с медицинскими показ</w:t>
      </w:r>
      <w:r w:rsidRPr="003E2480">
        <w:rPr>
          <w:color w:val="000000"/>
        </w:rPr>
        <w:t>аниями по направлению лечащего врача или врача-специалиста медицинской организации, оказывающей первичную медико-санитарную помощь (в том числе первичную специализированную) при заболеваниях и состояниях, не сопровождающихся угрозой жизни пациента, не треб</w:t>
      </w:r>
      <w:r w:rsidRPr="003E2480">
        <w:rPr>
          <w:color w:val="000000"/>
        </w:rPr>
        <w:t>ующих оказания экстренной и неотложной помощи. 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8.5.5. При плановой госпитализации пациенту предостав</w:t>
      </w:r>
      <w:r w:rsidRPr="003E2480">
        <w:rPr>
          <w:color w:val="000000"/>
        </w:rPr>
        <w:t>ляется возможность выбора стационара среди медицинских организаций (с учетом профиля оказания специализированной медицинской помощи), включенных в Перечень медицинских организаций, участвующих в реализации Территориальной программы государственных гарантий</w:t>
      </w:r>
      <w:r w:rsidRPr="003E2480">
        <w:rPr>
          <w:color w:val="000000"/>
        </w:rPr>
        <w:t>, в том числе территориальной программы ОМС, за исключением случаев необходимости оказания экстренной и неотложной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8.5.6. В медицинских организациях, оказывающих специализированную медицинскую помощь в стационарных условиях, ведется лист ожидания о</w:t>
      </w:r>
      <w:r w:rsidRPr="003E2480">
        <w:rPr>
          <w:color w:val="000000"/>
        </w:rPr>
        <w:t>казания специализированной медицинской помощи в плановой форме.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</w:t>
      </w:r>
      <w:r w:rsidRPr="003E2480">
        <w:rPr>
          <w:color w:val="000000"/>
        </w:rPr>
        <w:t>кой помощи с учетом требования законодательства Российской Федерации о персональных данных.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Информационное сопровождение застрахованных лиц при организации оказания им медицинской помощи проводится в порядке, утвержденном </w:t>
      </w:r>
      <w:r w:rsidRPr="003E2480">
        <w:rPr>
          <w:color w:val="000000"/>
        </w:rPr>
        <w:t>разделом XV</w:t>
      </w:r>
      <w:r w:rsidRPr="003E2480">
        <w:rPr>
          <w:color w:val="000000"/>
        </w:rPr>
        <w:t xml:space="preserve"> Правил ОМС (Приказ Министерства здравоохранения и социального развития Российской Федерации от 28.02.2011 N 158н) и Приказами Федерального фонда обязательного м</w:t>
      </w:r>
      <w:r w:rsidRPr="003E2480">
        <w:rPr>
          <w:color w:val="000000"/>
        </w:rPr>
        <w:t xml:space="preserve">едицинского страхования от 20.12.2013 </w:t>
      </w:r>
      <w:r w:rsidRPr="003E2480">
        <w:rPr>
          <w:color w:val="000000"/>
        </w:rPr>
        <w:t>N 263</w:t>
      </w:r>
      <w:r w:rsidRPr="003E2480">
        <w:rPr>
          <w:color w:val="000000"/>
        </w:rPr>
        <w:t xml:space="preserve"> "Об утверждении Порядка информационного взаимодейс</w:t>
      </w:r>
      <w:r w:rsidRPr="003E2480">
        <w:rPr>
          <w:color w:val="000000"/>
        </w:rPr>
        <w:t xml:space="preserve">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обязательного медицинского страхования" и от 11.05.2016 </w:t>
      </w:r>
      <w:r w:rsidRPr="003E2480">
        <w:rPr>
          <w:color w:val="000000"/>
        </w:rPr>
        <w:t>N 88</w:t>
      </w:r>
      <w:r w:rsidRPr="003E2480">
        <w:rPr>
          <w:color w:val="000000"/>
        </w:rPr>
        <w:t xml:space="preserve"> "Об утверждении Регламента взаимодействия участников обязательного медицинского страхования при информационном сопровождении застрахованных лиц на всех этапах оказания им медицинской помощи</w:t>
      </w:r>
      <w:r w:rsidRPr="003E2480">
        <w:rPr>
          <w:color w:val="000000"/>
        </w:rPr>
        <w:t>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8.5.7. Срок ожидания оказания специализированной медицинской помощи в плановой форме, за исключением высокотехнологичной медицинской помощи, - не более 30 календарных дней с момента выдачи лечащим врачом направления на госпитализацию (при условии обраще</w:t>
      </w:r>
      <w:r w:rsidRPr="003E2480">
        <w:rPr>
          <w:color w:val="000000"/>
        </w:rPr>
        <w:t>ния пациента за госпитализацией в рекомендуемые лечащим врачом сроки).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8.5.8. В случае невозможности оказания пациенту необходимой медицинской помощи в медицинской организации, расположенной в населенном пункте по месту жительства, пациент должен быть напр</w:t>
      </w:r>
      <w:r w:rsidRPr="003E2480">
        <w:rPr>
          <w:color w:val="000000"/>
        </w:rPr>
        <w:t>авлен в специализированную организацию здравоохранения, специализированный межтерриториальный центр или областной центр.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8.5.9. Высокотехнологичная медицинская помощь, являющаяся частью специализированной медицинской помощи, оказывается медицинскими органи</w:t>
      </w:r>
      <w:r w:rsidRPr="003E2480">
        <w:rPr>
          <w:color w:val="000000"/>
        </w:rPr>
        <w:t>зациями в соответствии с перечнем видов высокотехнологичной медицинской помощи, установленным программой государственных гарантий бесплатного оказания гражданам медицинской помощи, который содержит, в том числе, методы лечения и источники финансового обесп</w:t>
      </w:r>
      <w:r w:rsidRPr="003E2480">
        <w:rPr>
          <w:color w:val="000000"/>
        </w:rPr>
        <w:t>ечения высокотехнологичной медицинской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Направление граждан для оказания высокотехнологичной медицинской помощи осуществляется в соответствии с </w:t>
      </w:r>
      <w:r w:rsidRPr="003E2480">
        <w:rPr>
          <w:color w:val="000000"/>
        </w:rPr>
        <w:t>Порядком</w:t>
      </w:r>
      <w:r w:rsidRPr="003E2480">
        <w:rPr>
          <w:color w:val="000000"/>
        </w:rPr>
        <w:t xml:space="preserve"> организации оказания высокотехнологичной медицинской помощи, утвержденным Приказом Минздрава России от 29.12.2014 N 930н "Об утверждении Порядка организации оказания высокотехнологичной медицинс</w:t>
      </w:r>
      <w:r w:rsidRPr="003E2480">
        <w:rPr>
          <w:color w:val="000000"/>
        </w:rPr>
        <w:t>кой помощи с применением специализированной информационной системы".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Перечень медицинских организаций, участвующих в реализации Территориальной программы государственных гарантий, оказывающих некоторые виды высокотехнологичной медицинской помощи, оказываем</w:t>
      </w:r>
      <w:r w:rsidRPr="003E2480">
        <w:rPr>
          <w:color w:val="000000"/>
        </w:rPr>
        <w:t>ой бесплатно в рамках Территориальной программы государственных гарантий, определяется приказом министерства здравоохранения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Время ожидания плановой госпитализации для получения высокотехнологичной медицинской помощи по разным профилям </w:t>
      </w:r>
      <w:r w:rsidRPr="003E2480">
        <w:rPr>
          <w:color w:val="000000"/>
        </w:rPr>
        <w:t>определяется исходя из потребности граждан в тех или иных видах медицинской помощи, ресурсных возможностей медицинской организации и наличия очередности.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8.5.10. При отсутствии возможности оказания эффективной медицинской помощи в медицинских организациях,</w:t>
      </w:r>
      <w:r w:rsidRPr="003E2480">
        <w:rPr>
          <w:color w:val="000000"/>
        </w:rPr>
        <w:t xml:space="preserve"> расположенных в Ростовской области, организуется предоставление медицинской помощи за пределами Ростовской области. Оформление медицинской документации и направление больных для оказания специализированной медицинской помощи в медицинские организации за п</w:t>
      </w:r>
      <w:r w:rsidRPr="003E2480">
        <w:rPr>
          <w:color w:val="000000"/>
        </w:rPr>
        <w:t>ределы Ростовской области осуществляется в порядке, установленном министерством здравоохранения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Направление больных для оказания высокотехнологичной медицинской помощи за счет средств федерального бюджета в медицинские организации, цент</w:t>
      </w:r>
      <w:r w:rsidRPr="003E2480">
        <w:rPr>
          <w:color w:val="000000"/>
        </w:rPr>
        <w:t>ры, клиники Министерства здравоохранения Российской Федерации, Российской академии медицинских наук и другие осуществляет министерство здравоохранения Ростовской области в установленном порядке.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8.6. Условия пребывания в медицинских организациях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при оказа</w:t>
      </w:r>
      <w:r w:rsidRPr="003E2480">
        <w:rPr>
          <w:color w:val="000000"/>
        </w:rPr>
        <w:t>нии медицинской помощи в стационарных условиях,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включая предоставление спального места и питания,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при совместном нахождении одного из родителей, иного члена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семьи или иного законного представителя в медицинской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организации в стационарных условиях с ребенко</w:t>
      </w:r>
      <w:r w:rsidRPr="003E2480">
        <w:rPr>
          <w:color w:val="000000"/>
        </w:rPr>
        <w:t>м до достижения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им возраста 4 лет, а с ребенком старше указанного возраста -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при наличии медицинских показаний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8.6.1. При оказании медицинской помощи в рамках Территориальной программы государственных </w:t>
      </w:r>
      <w:r w:rsidRPr="003E2480">
        <w:rPr>
          <w:color w:val="000000"/>
        </w:rPr>
        <w:lastRenderedPageBreak/>
        <w:t>гарантий в условиях стационара больные могут быть разм</w:t>
      </w:r>
      <w:r w:rsidRPr="003E2480">
        <w:rPr>
          <w:color w:val="000000"/>
        </w:rPr>
        <w:t>ещены в палатах на два и более мест с соблюдением действующих санитарно-гигиенических требований и норм.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8.6.2. Питание, проведение лечебно-диагностических манипуляций, лекарственное обеспечение производятся с даты поступления в стационар.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8.6.3. Дети до 4</w:t>
      </w:r>
      <w:r w:rsidRPr="003E2480">
        <w:rPr>
          <w:color w:val="000000"/>
        </w:rPr>
        <w:t xml:space="preserve"> лет, а при наличии медицинских показаний по заключению лечащего врача и дети старше 4 лет госпитализируются с одним из родителей, иным членом семьи или их законным представителем. При совместном нахождении указанных лиц в медицинской организации в стацион</w:t>
      </w:r>
      <w:r w:rsidRPr="003E2480">
        <w:rPr>
          <w:color w:val="000000"/>
        </w:rPr>
        <w:t>арных условиях с ребенком, независимо от его возраста, плата за предоставление спального места и питания не взимается в течение всего периода госпитализации.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8.6.4. Родственникам пациентов, находящихся в отделениях реанимации и интенсивной терапии медицинс</w:t>
      </w:r>
      <w:r w:rsidRPr="003E2480">
        <w:rPr>
          <w:color w:val="000000"/>
        </w:rPr>
        <w:t xml:space="preserve">ких организаций, предоставляется время для посещений при условии соблюдения правил посещений, установленных </w:t>
      </w:r>
      <w:r w:rsidRPr="003E2480">
        <w:rPr>
          <w:color w:val="000000"/>
        </w:rPr>
        <w:t>Письмом</w:t>
      </w:r>
      <w:r w:rsidRPr="003E2480">
        <w:rPr>
          <w:color w:val="000000"/>
        </w:rPr>
        <w:t xml:space="preserve"> Министерства здравоохранения Российской Федерации от 30.05.2016 N 15-1/10/1-2853. Медицинский персонал должен предвар</w:t>
      </w:r>
      <w:r w:rsidRPr="003E2480">
        <w:rPr>
          <w:color w:val="000000"/>
        </w:rPr>
        <w:t>ительно ознакомить родственников пациента с правилами посещений и получить их подпись об обязательстве выполнять требования, перечисленные в памятке, установленной Минздравом России формы.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8.7. Условия размещения пациентов в маломестных палатах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(боксах) п</w:t>
      </w:r>
      <w:r w:rsidRPr="003E2480">
        <w:rPr>
          <w:color w:val="000000"/>
        </w:rPr>
        <w:t>о медицинским и (или) эпидемиологическим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показаниям, установленным Министерством здравоохранения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Российской Федерации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8.7.1. Пациенты, имеющие медицинские и (или) эпидемиологические показания, установленные в соответствии с </w:t>
      </w:r>
      <w:r w:rsidRPr="003E2480">
        <w:rPr>
          <w:color w:val="000000"/>
        </w:rPr>
        <w:t>Приказом</w:t>
      </w:r>
      <w:r w:rsidRPr="003E2480">
        <w:rPr>
          <w:color w:val="000000"/>
        </w:rPr>
        <w:t xml:space="preserve"> Министерства здравоохранения и социального развития Российской Федерации от 15.05.2012 N 535н "Об утверждении перечня медицинских и эпидемиол</w:t>
      </w:r>
      <w:r w:rsidRPr="003E2480">
        <w:rPr>
          <w:color w:val="000000"/>
        </w:rPr>
        <w:t>огических показаний к размещению пациентов в маломестных палатах (боксах)", размещаются в маломестных палатах (или боксах) с соблюдением санитарно-эпидемиологических правил и нормативов бесплатно.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Обязательными условиями пребывания в маломестной палате (бо</w:t>
      </w:r>
      <w:r w:rsidRPr="003E2480">
        <w:rPr>
          <w:color w:val="000000"/>
        </w:rPr>
        <w:t>ксе) являются изоляция больных от внешних воздействующих факторов, а в случаях инфекционных заболеваний - предупреждение заражения окружающих, соблюдение действующих санитарно-гигиенических норм и правил при уборке и дезинфекции помещений и окружающих пред</w:t>
      </w:r>
      <w:r w:rsidRPr="003E2480">
        <w:rPr>
          <w:color w:val="000000"/>
        </w:rPr>
        <w:t>метов в маломестных палатах (боксах).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8.7.2. Перечень медицинских и эпидемиологических показаний к размещению пациентов в маломестных палатах (боксах) приведен в таблице N 8.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3"/>
        <w:rPr>
          <w:color w:val="000000"/>
        </w:rPr>
      </w:pPr>
      <w:r w:rsidRPr="003E2480">
        <w:rPr>
          <w:color w:val="000000"/>
        </w:rPr>
        <w:t>Таблица N 8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ПЕРЕЧЕНЬ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МЕДИЦИНСКИХ И ЭПИДЕМИОЛОГИЧЕСКИХ ПОКАЗАНИЙ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К РАЗМЕЩЕНИЮ ПА</w:t>
      </w:r>
      <w:r w:rsidRPr="003E2480">
        <w:rPr>
          <w:color w:val="000000"/>
        </w:rPr>
        <w:t>ЦИЕНТОВ В МАЛОМЕСТНЫХ ПАЛАТАХ (БОКСАХ)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576"/>
        <w:gridCol w:w="1814"/>
      </w:tblGrid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п/п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Наименование показаний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Код диагноза по международной классификации болезней-10</w:t>
            </w:r>
          </w:p>
        </w:tc>
      </w:tr>
      <w:tr w:rsidR="0048478C" w:rsidRPr="003E2480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Медицинские показания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Болезнь, вызванная вирусом иммунодефицита человека (ВИЧ)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В20 - В24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Кистозный фиброз (муковисцидоз)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Е84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Злокачественные новообразования лимфоидной, кроветворной и родственных тканей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С81-С96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Термические и химические ожоги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Т2-Т32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Заболевания, вызванные метициллин (оксациллин)-резистентным золотистым стафилококком или ванкомицинрезистентным энте</w:t>
            </w:r>
            <w:r w:rsidRPr="003E2480">
              <w:rPr>
                <w:color w:val="000000"/>
              </w:rPr>
              <w:t>рококком: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5.1.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Пневмония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J15.2, J15.8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5.2.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Менингит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G00.3. G00.8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5.3.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Остеомиелит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М86, В95.6, В96.8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5.4.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Острый и подострый инфекционный эндокардит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I33.0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5.5.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Инфекционно-токсический шок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A48.3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5.6.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Сепсис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A41.0, А41.8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5.7.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Недержание кала (энкопрез)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R15, F98.1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5.8.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Недержание мочи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R32. N 39.3, N 39.4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5.9.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Заболевания, сопровождающиеся тошнотой и рвотой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R11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Эпидемиологические показания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Некоторые инфекционные и паразитарные болезни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А00-А99, В00-В19, В25-В83, В85-В99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8.7.3. Размещение пациентов в условиях пребывания повышенной комфортности (в том числе в маломестных палатах) по их желанию, при отсутствии вышеуказанных медицинских и эпидемиологических показаний, может предоставляться на платной основе, за счет личных ср</w:t>
      </w:r>
      <w:r w:rsidRPr="003E2480">
        <w:rPr>
          <w:color w:val="000000"/>
        </w:rPr>
        <w:t>едств граждан и других источников.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8.8. Порядок предоставления транспортных услуг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при сопровождении медицинским работником пациента,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находящегося на лечении в стационарных условиях, в целях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выполнения порядков оказания медицинской помощи и стандартов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</w:t>
      </w:r>
      <w:r w:rsidRPr="003E2480">
        <w:rPr>
          <w:color w:val="000000"/>
        </w:rPr>
        <w:t>цинской помощи в случае необходимости проведения такому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пациенту диагностических исследований - при отсутствии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возможности их проведения медицинской организацией,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оказывающей медицинскую помощь пациенту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8.8.1. Основанием для назначения пациенту диагностич</w:t>
      </w:r>
      <w:r w:rsidRPr="003E2480">
        <w:rPr>
          <w:color w:val="000000"/>
        </w:rPr>
        <w:t>еских исследований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помощи. Наличие показаний к проведению диагнос</w:t>
      </w:r>
      <w:r w:rsidRPr="003E2480">
        <w:rPr>
          <w:color w:val="000000"/>
        </w:rPr>
        <w:t>тических исследований пациенту с указанием конкретной медицинской организации, выполняющей требуемый вид исследований, оформляется решением врачебной комиссии с соответствующей записью в медицинской карте стационарного больного.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8.8.2. Сопровождение пациен</w:t>
      </w:r>
      <w:r w:rsidRPr="003E2480">
        <w:rPr>
          <w:color w:val="000000"/>
        </w:rPr>
        <w:t>та в медицинскую организацию для выполнения диагностических исследований осуществляется медицинским персоналом организации, оказывающей стационарную медицинскую помощь. В качестве сопровождающих медицинских работников могут быть врачи или средний медицинск</w:t>
      </w:r>
      <w:r w:rsidRPr="003E2480">
        <w:rPr>
          <w:color w:val="000000"/>
        </w:rPr>
        <w:t>ий персонал.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Транспортировка пациента осуществляется санитарным транспортом медицинской организации, оказывающей пациенту стационарную медицинскую помощь, в медицинскую организацию, обеспечивающую проведение требуемого вида диагностического исследования, и</w:t>
      </w:r>
      <w:r w:rsidRPr="003E2480">
        <w:rPr>
          <w:color w:val="000000"/>
        </w:rPr>
        <w:t xml:space="preserve"> обратно.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8.8.3.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больного, содержащей: клинический диагноз, результаты проведенных инструментальных и ла</w:t>
      </w:r>
      <w:r w:rsidRPr="003E2480">
        <w:rPr>
          <w:color w:val="000000"/>
        </w:rPr>
        <w:t>бораторных исследований, обоснование необходимости проведения диагностического исследования. Направление должно содержать информацию: о паспортных данных пациента, полисе ОМС; в случае направления детей - данные свидетельства о рождении, полиса ОМС, паспор</w:t>
      </w:r>
      <w:r w:rsidRPr="003E2480">
        <w:rPr>
          <w:color w:val="000000"/>
        </w:rPr>
        <w:t>тные данные одного из родителей.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Данная услуга оказывается пациенту без взимания платы.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bookmarkStart w:id="12" w:name="Par2798"/>
      <w:bookmarkEnd w:id="12"/>
      <w:r w:rsidRPr="003E2480">
        <w:rPr>
          <w:color w:val="000000"/>
        </w:rPr>
        <w:t>8.9. Порядок реализации установленного законодательством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Российской Федерации права внеочередного оказания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lastRenderedPageBreak/>
        <w:t>медицинской помощи отдельным категориям граждан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медицинских организациях, находящихся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на территории Ростовской области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13" w:name="Par2804"/>
      <w:bookmarkEnd w:id="13"/>
      <w:r w:rsidRPr="003E2480">
        <w:rPr>
          <w:color w:val="000000"/>
        </w:rPr>
        <w:t>8.9.1. Право на внеочередное оказание медицинской помощи имеют беременные, больные с признаками острых заболеваний, а та</w:t>
      </w:r>
      <w:r w:rsidRPr="003E2480">
        <w:rPr>
          <w:color w:val="000000"/>
        </w:rPr>
        <w:t>кже отдельные категории граждан, определенные действующим законодательством, а именно: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участники Великой Отечественной войны (</w:t>
      </w:r>
      <w:r w:rsidRPr="003E2480">
        <w:rPr>
          <w:color w:val="000000"/>
        </w:rPr>
        <w:t>статья 2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ветераны боевых действий (</w:t>
      </w:r>
      <w:r w:rsidRPr="003E2480">
        <w:rPr>
          <w:color w:val="000000"/>
        </w:rPr>
        <w:t>статья 3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инвалиды Великой Отечественной в</w:t>
      </w:r>
      <w:r w:rsidRPr="003E2480">
        <w:rPr>
          <w:color w:val="000000"/>
        </w:rPr>
        <w:t>ойны и инвалиды боевых действий (</w:t>
      </w:r>
      <w:r w:rsidRPr="003E2480">
        <w:rPr>
          <w:color w:val="000000"/>
        </w:rPr>
        <w:t>статья 1</w:t>
      </w:r>
      <w:r w:rsidRPr="003E2480">
        <w:rPr>
          <w:color w:val="000000"/>
        </w:rPr>
        <w:t>4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нетрудоспособные члены семьи погибшего (умершего) инвалида войны, участника Великой Отечественной войны, ветерана боевых действий, состоявшие на его иждивении и получающие пенсию по случаю потер</w:t>
      </w:r>
      <w:r w:rsidRPr="003E2480">
        <w:rPr>
          <w:color w:val="000000"/>
        </w:rPr>
        <w:t>и кормильца (имеющие право на ее получение) в соответствии с пенсионным законодательством Российской Федерации (</w:t>
      </w:r>
      <w:r w:rsidRPr="003E2480">
        <w:rPr>
          <w:color w:val="000000"/>
        </w:rPr>
        <w:t>статья 21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граждане, подвергшиеся радиационному воздействию (</w:t>
      </w:r>
      <w:r w:rsidRPr="003E2480">
        <w:rPr>
          <w:color w:val="000000"/>
        </w:rPr>
        <w:t>статья 14</w:t>
      </w:r>
      <w:r w:rsidRPr="003E2480">
        <w:rPr>
          <w:color w:val="000000"/>
        </w:rP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АЭС", </w:t>
      </w:r>
      <w:r w:rsidRPr="003E2480">
        <w:rPr>
          <w:color w:val="000000"/>
        </w:rPr>
        <w:t>статья 2</w:t>
      </w:r>
      <w:r w:rsidRPr="003E2480">
        <w:rPr>
          <w:color w:val="000000"/>
        </w:rPr>
        <w:t xml:space="preserve"> Федерального закона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r w:rsidRPr="003E2480">
        <w:rPr>
          <w:color w:val="000000"/>
        </w:rPr>
        <w:t>статья 4</w:t>
      </w:r>
      <w:r w:rsidRPr="003E2480">
        <w:rPr>
          <w:color w:val="000000"/>
        </w:rPr>
        <w:t xml:space="preserve"> Закона Российской Федерации от 26.11.1998 N 175-ФЗ "О социальной защите граждан Российской Федерации, подвергшихся воздействию радиации</w:t>
      </w:r>
      <w:r w:rsidRPr="003E2480">
        <w:rPr>
          <w:color w:val="000000"/>
        </w:rPr>
        <w:t xml:space="preserve"> вследствие аварии в 1957 году на производственном объединении "Маяк" и сбросов радиоактивных отходов в реку Теча");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граждане, имеющие звания Герой Советского Союза, Герой Российской Федерации, полные кавалеры ордена Славы (</w:t>
      </w:r>
      <w:r w:rsidRPr="003E2480">
        <w:rPr>
          <w:color w:val="000000"/>
        </w:rPr>
        <w:t>статья 1</w:t>
      </w:r>
      <w:r w:rsidRPr="003E2480">
        <w:rPr>
          <w:color w:val="000000"/>
        </w:rPr>
        <w:t xml:space="preserve"> Закона Российской Федерации от 15.01.1993 N 4301-1 "О статусе Героев Советского Союза, Героев Российской Федерации и полных кавалеров ордена Славы");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члены семьи Героя Советского Союза, Героя Российской Федераци</w:t>
      </w:r>
      <w:r w:rsidRPr="003E2480">
        <w:rPr>
          <w:color w:val="000000"/>
        </w:rPr>
        <w:t xml:space="preserve">и и полного кавалера ордена Славы (супруги,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 </w:t>
      </w:r>
      <w:r w:rsidRPr="003E2480">
        <w:rPr>
          <w:color w:val="000000"/>
        </w:rPr>
        <w:t>по очной форме обучения). Данная льгота независимо от даты смерти (гибели) Героя и полного кавалера ордена Славы предоставляется вдове (вдовцу), родителям, детям в возрасте до 18 лет, детям старше 18 лет, ставшим инвалидами до достижения ими возраста 18 ле</w:t>
      </w:r>
      <w:r w:rsidRPr="003E2480">
        <w:rPr>
          <w:color w:val="000000"/>
        </w:rPr>
        <w:t>т, и детям в возрасте до 23 лет, обучающимся в организациях, осуществляющих образовательную деятельность, по очной форме обучения, и сохраняется за указанными лицами (</w:t>
      </w:r>
      <w:r w:rsidRPr="003E2480">
        <w:rPr>
          <w:color w:val="000000"/>
        </w:rPr>
        <w:t>статья 4</w:t>
      </w:r>
      <w:r w:rsidRPr="003E2480">
        <w:rPr>
          <w:color w:val="000000"/>
        </w:rPr>
        <w:t xml:space="preserve"> Закона Росси</w:t>
      </w:r>
      <w:r w:rsidRPr="003E2480">
        <w:rPr>
          <w:color w:val="000000"/>
        </w:rPr>
        <w:t>йской Федерации от 15.01.1993 N 4301-1 "О статусе Героев Советского Союза, Героев Российской Федерации и полных кавалеров ордена Славы");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граждане, удостоенные звания Герой Социалистического Труда, Герой Труда Российской Федерации и награжденные орденом Тр</w:t>
      </w:r>
      <w:r w:rsidRPr="003E2480">
        <w:rPr>
          <w:color w:val="000000"/>
        </w:rPr>
        <w:t>удовой Славы трех степеней (</w:t>
      </w:r>
      <w:r w:rsidRPr="003E2480">
        <w:rPr>
          <w:color w:val="000000"/>
        </w:rPr>
        <w:t>статья 2</w:t>
      </w:r>
      <w:r w:rsidRPr="003E2480">
        <w:rPr>
          <w:color w:val="000000"/>
        </w:rPr>
        <w:t xml:space="preserve"> Федерального закона от 09.01.1997 N 5-ФЗ "О предоставлении социальных гарантий Героям Социалист</w:t>
      </w:r>
      <w:r w:rsidRPr="003E2480">
        <w:rPr>
          <w:color w:val="000000"/>
        </w:rPr>
        <w:t>ического Труда, Героям Труда Российской Федерации и полным кавалерам ордена Трудовой Славы");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вдовы (вдовцы) Героев Социалистического Труда, Героев Труда Российской Федерации или полных кавалеров ордена Трудовой Славы, не вступившие в повторный брак (незав</w:t>
      </w:r>
      <w:r w:rsidRPr="003E2480">
        <w:rPr>
          <w:color w:val="000000"/>
        </w:rPr>
        <w:t>исимо от даты смерти (гибели) Героя Социалистического Труда, Героя Труда Российской Федерации или полного кавалера ордена Трудовой Славы) (</w:t>
      </w:r>
      <w:r w:rsidRPr="003E2480">
        <w:rPr>
          <w:color w:val="000000"/>
        </w:rPr>
        <w:t>статья 2</w:t>
      </w:r>
      <w:r w:rsidRPr="003E2480">
        <w:rPr>
          <w:color w:val="000000"/>
        </w:rPr>
        <w:t xml:space="preserve"> Федерального закона от 09.01.1997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военнослужащие, проходившие военную службу в воинск</w:t>
      </w:r>
      <w:r w:rsidRPr="003E2480">
        <w:rPr>
          <w:color w:val="000000"/>
        </w:rPr>
        <w:t>их частях, учреждениях, военно-учебных заведениях, не входивших в состав действующей армии, в период с 22 июня 1941 г. по 3 сентября 1945 г. не менее шести месяцев, военнослужащие, награжденные орденами или медалями СССР за службу в указанный период (</w:t>
      </w:r>
      <w:r w:rsidRPr="003E2480">
        <w:rPr>
          <w:color w:val="000000"/>
        </w:rPr>
        <w:t>статья 17</w:t>
      </w:r>
      <w:r w:rsidRPr="003E2480">
        <w:rPr>
          <w:color w:val="000000"/>
        </w:rPr>
        <w:t xml:space="preserve"> Федерального закона от 12.01.1995</w:t>
      </w:r>
      <w:r w:rsidRPr="003E2480">
        <w:rPr>
          <w:color w:val="000000"/>
        </w:rPr>
        <w:t xml:space="preserve">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лица, награжденные знаком "Жителю блокадного Ленинграда" (</w:t>
      </w:r>
      <w:r w:rsidRPr="003E2480">
        <w:rPr>
          <w:color w:val="000000"/>
        </w:rPr>
        <w:t>статья 18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граждане, награжденные знаком "Почетный донор России", а также граждане, награжденные знаком "Почетный донор СССР" и постоянно проживающие на тер</w:t>
      </w:r>
      <w:r w:rsidRPr="003E2480">
        <w:rPr>
          <w:color w:val="000000"/>
        </w:rPr>
        <w:t>ритории Российской Федерации (</w:t>
      </w:r>
      <w:r w:rsidRPr="003E2480">
        <w:rPr>
          <w:color w:val="000000"/>
        </w:rPr>
        <w:t>статья 21</w:t>
      </w:r>
      <w:r w:rsidRPr="003E2480">
        <w:rPr>
          <w:color w:val="000000"/>
        </w:rPr>
        <w:t xml:space="preserve"> Федерального закона от 20.07.2012 N 125-ФЗ "О донорстве крови и ее компонентов");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реабилитированные лица, лица, признанные пострадавшими от политических репрессий (</w:t>
      </w:r>
      <w:r w:rsidRPr="003E2480">
        <w:rPr>
          <w:color w:val="000000"/>
        </w:rPr>
        <w:t>статья 1</w:t>
      </w:r>
      <w:r w:rsidRPr="003E2480">
        <w:rPr>
          <w:color w:val="000000"/>
        </w:rPr>
        <w:t xml:space="preserve"> Областного закона Ростовской области от 22.10.2004 N 164-ЗС "О социальной поддержке граждан, пострадавших от политических репрессий");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лица, работавшие в период Великой Отечественной войны на объектах п</w:t>
      </w:r>
      <w:r w:rsidRPr="003E2480">
        <w:rPr>
          <w:color w:val="000000"/>
        </w:rPr>
        <w:t xml:space="preserve">ротивовоздушной обороны, </w:t>
      </w:r>
      <w:r w:rsidRPr="003E2480">
        <w:rPr>
          <w:color w:val="000000"/>
        </w:rPr>
        <w:lastRenderedPageBreak/>
        <w:t>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</w:t>
      </w:r>
      <w:r w:rsidRPr="003E2480">
        <w:rPr>
          <w:color w:val="000000"/>
        </w:rPr>
        <w:t>вых участках железных и автомобильных дорог (</w:t>
      </w:r>
      <w:r w:rsidRPr="003E2480">
        <w:rPr>
          <w:color w:val="000000"/>
        </w:rPr>
        <w:t>статья 17</w:t>
      </w:r>
      <w:r w:rsidRPr="003E2480">
        <w:rPr>
          <w:color w:val="000000"/>
        </w:rPr>
        <w:t xml:space="preserve"> Федерального закона от 12.01.1995 N 5-ФЗ "О ветеранах");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 (</w:t>
      </w:r>
      <w:r w:rsidRPr="003E2480">
        <w:rPr>
          <w:color w:val="000000"/>
        </w:rPr>
        <w:t>статья 154</w:t>
      </w:r>
      <w:r w:rsidRPr="003E2480">
        <w:rPr>
          <w:color w:val="000000"/>
        </w:rPr>
        <w:t xml:space="preserve"> Федерального закона от 22.08.2004 N 122-ФЗ "О внесении изменений в законода</w:t>
      </w:r>
      <w:r w:rsidRPr="003E2480">
        <w:rPr>
          <w:color w:val="000000"/>
        </w:rPr>
        <w:t>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</w:t>
      </w:r>
      <w:r w:rsidRPr="003E2480">
        <w:rPr>
          <w:color w:val="000000"/>
        </w:rPr>
        <w:t>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инвалиды I и II групп (</w:t>
      </w:r>
      <w:r w:rsidRPr="003E2480">
        <w:rPr>
          <w:color w:val="000000"/>
        </w:rPr>
        <w:t>Указ</w:t>
      </w:r>
      <w:r w:rsidRPr="003E2480">
        <w:rPr>
          <w:color w:val="000000"/>
        </w:rPr>
        <w:t xml:space="preserve"> Президента Российской Федерации "О дополнитель</w:t>
      </w:r>
      <w:r w:rsidRPr="003E2480">
        <w:rPr>
          <w:color w:val="000000"/>
        </w:rPr>
        <w:t>ных мерах государственной поддержки инвалидов" от 02.10.1992 N 1157).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8.9.2. Медицинская помощь гражданам, имеющим право на внеочередное оказание медицинской помощи, оказывается в медицинских организациях, участвующих в реализации Территориальной программы</w:t>
      </w:r>
      <w:r w:rsidRPr="003E2480">
        <w:rPr>
          <w:color w:val="000000"/>
        </w:rPr>
        <w:t xml:space="preserve"> государственных гарантий, независимо от формы собственности и ведомственной принадлежности при наличии медицинских показаний. Информация о категориях граждан, имеющих право на внеочередное оказание медицинской помощи, должна быть размещена на стендах в ме</w:t>
      </w:r>
      <w:r w:rsidRPr="003E2480">
        <w:rPr>
          <w:color w:val="000000"/>
        </w:rPr>
        <w:t>дицинских организациях.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8.9.3. Основанием для оказания медицинской помощи вне очереди является документ, подтверждающий льготную категорию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8.9.4. Во внеочередном порядке медицинская помощь предоставляется в амбулаторных условиях, условиях дневного</w:t>
      </w:r>
      <w:r w:rsidRPr="003E2480">
        <w:rPr>
          <w:color w:val="000000"/>
        </w:rPr>
        <w:t xml:space="preserve"> стационара, стационарных условиях.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8.9.5. Плановая медицинская помощь в амбулаторных условиях оказывается гражданам, указанным в </w:t>
      </w:r>
      <w:r w:rsidRPr="003E2480">
        <w:rPr>
          <w:color w:val="000000"/>
        </w:rPr>
        <w:t>подпункте 8.9.1</w:t>
      </w:r>
      <w:r w:rsidRPr="003E2480">
        <w:rPr>
          <w:color w:val="000000"/>
        </w:rPr>
        <w:t xml:space="preserve"> настоящего пункта, по месту</w:t>
      </w:r>
      <w:r w:rsidRPr="003E2480">
        <w:rPr>
          <w:color w:val="000000"/>
        </w:rPr>
        <w:t xml:space="preserve"> прикрепления в день обращения вне очереди при наличии медицинских показаний. Основанием для внеочередного оказания медицинской помощи является документ, подтверждающий льготную категорию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 обращении граждан, имеющих право на внеочередное оказан</w:t>
      </w:r>
      <w:r w:rsidRPr="003E2480">
        <w:rPr>
          <w:color w:val="000000"/>
        </w:rPr>
        <w:t>ие медицинской помощи, в амбулаторно-поликлинические медицинские организации регистратура организует запись пациента на прием к врачу вне очереди. При необходимости выполнения дополнительных диагностических исследований и лечебных манипуляций гражданину, и</w:t>
      </w:r>
      <w:r w:rsidRPr="003E2480">
        <w:rPr>
          <w:color w:val="000000"/>
        </w:rPr>
        <w:t>меющему право на внеочередное оказание медицинской помощи, лечащий врач выдает гражданину направление с соответствующей пометкой о первоочередном порядке их предоставления.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8.9.6. Медицинские организации по месту прикрепления организуют отдельный учет льго</w:t>
      </w:r>
      <w:r w:rsidRPr="003E2480">
        <w:rPr>
          <w:color w:val="000000"/>
        </w:rPr>
        <w:t xml:space="preserve">тных категорий граждан, указанных в </w:t>
      </w:r>
      <w:r w:rsidRPr="003E2480">
        <w:rPr>
          <w:color w:val="000000"/>
        </w:rPr>
        <w:t>подпункте 8.9.1</w:t>
      </w:r>
      <w:r w:rsidRPr="003E2480">
        <w:rPr>
          <w:color w:val="000000"/>
        </w:rPr>
        <w:t xml:space="preserve"> настоящего пункта, и динамическое наблюдение за состоянием их здоровья.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8.9.7. Предоставление плановой стационарной медицинской помощи, амбулаторной медицинской помощи, медицинской помощи в условиях дневных стационаров осуще</w:t>
      </w:r>
      <w:r w:rsidRPr="003E2480">
        <w:rPr>
          <w:color w:val="000000"/>
        </w:rPr>
        <w:t>ствляется вне основной очередности.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отделением, о чем делается соответствующая запись в листе ожидания.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8.9.8. При необходимости оказания специализированной, в том числе высокотехнологичной, медицинской помощи организация здравоохранения по решению врачебной комиссии направляет граждан с медицинским заключением в муниципальные и областные государственные мед</w:t>
      </w:r>
      <w:r w:rsidRPr="003E2480">
        <w:rPr>
          <w:color w:val="000000"/>
        </w:rPr>
        <w:t>ицинские организации, где эта помощь может быть предоставлена, для решения вопроса об оказании специализированной, в том числе высокотехнологичной, медицинской помощи и решения вопроса о внеочередном ее предоставлении.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8.9.9. В случае обращения нескольких </w:t>
      </w:r>
      <w:r w:rsidRPr="003E2480">
        <w:rPr>
          <w:color w:val="000000"/>
        </w:rPr>
        <w:t>граждан, имеющих право на внеочередное оказание медицинской помощи, плановая помощь оказывается в порядке поступления обращений этих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8.9.10. Контроль за внеочередным оказанием медицинской помощи осуществляется министерством здравоохранения Ростовс</w:t>
      </w:r>
      <w:r w:rsidRPr="003E2480">
        <w:rPr>
          <w:color w:val="000000"/>
        </w:rPr>
        <w:t>кой области и руководителями медицинских организаций, участвующих в реализации Территориальной программы государственных гарантий.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8.10. Порядок обеспечения граждан лекарственными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препаратами, а также медицинскими изделиями, включенными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утверждаемый Пра</w:t>
      </w:r>
      <w:r w:rsidRPr="003E2480">
        <w:rPr>
          <w:color w:val="000000"/>
        </w:rPr>
        <w:t>вительством Российской Федерации перечень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медицинских изделий, имплантируемых в организм человека,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лечебным питанием, в том числе специализированными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продуктами лечебного питания, по назначению врача, а также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донорской кровью и ее компонентами по медицинск</w:t>
      </w:r>
      <w:r w:rsidRPr="003E2480">
        <w:rPr>
          <w:color w:val="000000"/>
        </w:rPr>
        <w:t>им показаниям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lastRenderedPageBreak/>
        <w:t>в соответствии со стандартами медицинской помощи с учетом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видов, условий и форм оказания медицинской помощи,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за исключением лечебного питания, в том числе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специализированных продуктов лечебного питания,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по желанию пациента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8.10.1. При оказан</w:t>
      </w:r>
      <w:r w:rsidRPr="003E2480">
        <w:rPr>
          <w:color w:val="000000"/>
        </w:rPr>
        <w:t xml:space="preserve">ии в рамках Территориальной программы государственных гарантий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</w:t>
      </w:r>
      <w:r w:rsidRPr="003E2480">
        <w:rPr>
          <w:color w:val="000000"/>
        </w:rPr>
        <w:t xml:space="preserve">числе скорой специализированной,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применения, включенными в утверждаемый Правительством Российской Федерации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жизненно необходимых и важнейших лекар</w:t>
      </w:r>
      <w:r w:rsidRPr="003E2480">
        <w:rPr>
          <w:color w:val="000000"/>
        </w:rPr>
        <w:t xml:space="preserve">ственных препаратов, и медицинскими изделиями, включенными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медицинских изделий, имплантируемых в организм человека, утверждаемый Правительством Российской Федерации, донорской кровью и ее компонентами по медицинским пок</w:t>
      </w:r>
      <w:r w:rsidRPr="003E2480">
        <w:rPr>
          <w:color w:val="000000"/>
        </w:rPr>
        <w:t>азаниям в соответствии со стандартами медицинской помощи, по назначению врача.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Лечебное питание, в том числе специализированными продуктами лечебного питания, по назначению врача обеспечивается бесплатно при оказании специализированной медицинской помощи, </w:t>
      </w:r>
      <w:r w:rsidRPr="003E2480">
        <w:rPr>
          <w:color w:val="000000"/>
        </w:rPr>
        <w:t>в том числе высокотехнологичной, паллиативной медицинской помощи в стационарных условиях, а также в условиях дневного стационара психиатрических (психоневрологических) и фтизиатрических организаций, финансируемых из средств областного бюджета, и специализи</w:t>
      </w:r>
      <w:r w:rsidRPr="003E2480">
        <w:rPr>
          <w:color w:val="000000"/>
        </w:rPr>
        <w:t>рованных дневных стационарах (отделение детской онкологии и гематологии) государственного бюджетного учреждения Ростовской области "Областная детская клиническая больница".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Питание в дневных стационарах, не указанных в предыдущем абзаце, может осуществлять</w:t>
      </w:r>
      <w:r w:rsidRPr="003E2480">
        <w:rPr>
          <w:color w:val="000000"/>
        </w:rPr>
        <w:t>ся за счет средств хозяйствующих субъектов и личных средств граждан.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8.10.2. Обеспечение лекарственными препаратами, медицинскими изделиями и специализированными продуктами лечебного питания, не входящими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жизненно необходимых и важнейших лекарственных препаратов и не предусмотренными утвержденными стандартами медицинской помощи, допускается в случае наличия медицинских показаний (индивидуальной непереносимости, по жизненным показаниям) по решению врачебной</w:t>
      </w:r>
      <w:r w:rsidRPr="003E2480">
        <w:rPr>
          <w:color w:val="000000"/>
        </w:rPr>
        <w:t xml:space="preserve"> комиссии. Решение врачебной комиссии фиксируется в медицинских документах пациента и журнале врачебной комиссии.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Лекарственная помощь, обеспечение медицинскими изделиями и специализированными продуктами питания сверх предусмотренной Территориальной програ</w:t>
      </w:r>
      <w:r w:rsidRPr="003E2480">
        <w:rPr>
          <w:color w:val="000000"/>
        </w:rPr>
        <w:t>ммой государственных гарантий могут быть предоставлены пациентам на платной основе.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8.10.3. Обеспечение донорской кровью и ее компонентами медицинских организаций</w:t>
      </w:r>
      <w:r w:rsidRPr="003E2480">
        <w:rPr>
          <w:color w:val="000000"/>
        </w:rPr>
        <w:t xml:space="preserve"> для клинического использования при оказании медицинской помощи в рамках реализации Территориальной программы государственных гарантий осуществляется в порядке, установленном министерством здравоохранения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Вид и объем трансфузионной тера</w:t>
      </w:r>
      <w:r w:rsidRPr="003E2480">
        <w:rPr>
          <w:color w:val="000000"/>
        </w:rPr>
        <w:t>пии определяются лечащим врачом. Переливание компонентов донорской крови возможно только с письменного согласия пациента, при его бессознательном состоянии решение о необходимости гемотрансфузии принимается консилиумом врачей. При переливании донорской кро</w:t>
      </w:r>
      <w:r w:rsidRPr="003E2480">
        <w:rPr>
          <w:color w:val="000000"/>
        </w:rPr>
        <w:t>ви и ее компонентов строго соблюдаются правила подготовки, непосредственной процедуры переливания и наблюдения за реципиентом после гемотрансфузии.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8.10.4. Обеспечение лекарственными препаратами, медицинскими изделиями при оказании первичной медико-санитар</w:t>
      </w:r>
      <w:r w:rsidRPr="003E2480">
        <w:rPr>
          <w:color w:val="000000"/>
        </w:rPr>
        <w:t>ной помощи в амбулаторных условиях производится за счет личных средств граждан, за исключением случаев оказания медицинской помощи гражданам, которым в соответствии с действующим законодательством предусмотрено обеспечение лекарственными препаратами, медиц</w:t>
      </w:r>
      <w:r w:rsidRPr="003E2480">
        <w:rPr>
          <w:color w:val="000000"/>
        </w:rPr>
        <w:t>инскими изделиями, специализированными продуктами лечебного питания по льготным и бесплатным рецептам, а также в случаях оказания медицинской помощи в экстренной и неотложной формах.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8.10.5. Лекарственное обеспечение при амбулаторном лечении отдельных кате</w:t>
      </w:r>
      <w:r w:rsidRPr="003E2480">
        <w:rPr>
          <w:color w:val="000000"/>
        </w:rPr>
        <w:t xml:space="preserve">горий граждан, имеющих право на получение государственной социальной помощи и не отказавшихся от получения социальной услуги, предусмотренной </w:t>
      </w:r>
      <w:r w:rsidRPr="003E2480">
        <w:rPr>
          <w:color w:val="000000"/>
        </w:rPr>
        <w:t>пунктом 1 части 1 статьи 6.2</w:t>
      </w:r>
      <w:r w:rsidRPr="003E2480">
        <w:rPr>
          <w:color w:val="000000"/>
        </w:rPr>
        <w:t xml:space="preserve"> Федерального закона от 17.07.1999 N 178-ФЗ "О</w:t>
      </w:r>
      <w:r w:rsidRPr="003E2480">
        <w:rPr>
          <w:color w:val="000000"/>
        </w:rPr>
        <w:t xml:space="preserve"> государственной социальной помощи", осуществляется лекарственными препаратами в соответствии с </w:t>
      </w:r>
      <w:r w:rsidRPr="003E2480">
        <w:rPr>
          <w:color w:val="000000"/>
        </w:rPr>
        <w:t>приложением N 2</w:t>
      </w:r>
      <w:r w:rsidRPr="003E2480">
        <w:rPr>
          <w:color w:val="000000"/>
        </w:rPr>
        <w:t xml:space="preserve"> к Распоряжению Правительства Российской Федерации от 26.12.2015 N 2724-р, медицинскими изделиями - в соответствии с Распоряжением Правительства Российской Федерации от 22.10.2016 N 2229-р, </w:t>
      </w:r>
      <w:r w:rsidRPr="003E2480">
        <w:rPr>
          <w:color w:val="000000"/>
        </w:rPr>
        <w:t xml:space="preserve">а также специализированными продуктами лечебного питания, входящими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, утвержденный Распоряжением Правительства Российской Федерации от 14.10.2015 N 2052-р и </w:t>
      </w:r>
      <w:r w:rsidRPr="003E2480">
        <w:rPr>
          <w:color w:val="000000"/>
        </w:rPr>
        <w:t>Приказом</w:t>
      </w:r>
      <w:r w:rsidRPr="003E2480">
        <w:rPr>
          <w:color w:val="000000"/>
        </w:rPr>
        <w:t xml:space="preserve"> Министерства здравоохранения и социального развития Российской Федерации от 09.01.2007 N 1 "Об утверждении перечня изделий медицинского назначения и специализированных пр</w:t>
      </w:r>
      <w:r w:rsidRPr="003E2480">
        <w:rPr>
          <w:color w:val="000000"/>
        </w:rPr>
        <w:t xml:space="preserve">одуктов лечебного </w:t>
      </w:r>
      <w:r w:rsidRPr="003E2480">
        <w:rPr>
          <w:color w:val="000000"/>
        </w:rPr>
        <w:lastRenderedPageBreak/>
        <w:t>питания для детей-инвалидов,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помощи" - по рецептам вра</w:t>
      </w:r>
      <w:r w:rsidRPr="003E2480">
        <w:rPr>
          <w:color w:val="000000"/>
        </w:rPr>
        <w:t>чей бесплатно.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Лекарственное обеспечение при амбулаторном лечении по рецептам врачей с пятидесятипроцентной скидкой осуществляется лекарственными препаратами и медицинскими изделиями, а также специализированными продуктами лечебного питания, входящими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лекарственных препаратов, медицинских изделий и специализированных продуктов лечебного питания, следующим категориям </w:t>
      </w:r>
      <w:r w:rsidRPr="003E2480">
        <w:rPr>
          <w:color w:val="000000"/>
        </w:rPr>
        <w:t>граждан: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реабилитированные лица и лица, признанные пострадавшими от политических репрессий;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</w:t>
      </w:r>
      <w:r w:rsidRPr="003E2480">
        <w:rPr>
          <w:color w:val="000000"/>
        </w:rPr>
        <w:t>ибо проработавшие менее шести месяцев и награжденные орденами или медалями СССР за самоотверженный труд в годы Великой Отечественной войны.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Лекарственное обеспечение при амбулаторном лечении по рецептам врачей бесплатно осуществляется лекарственными препар</w:t>
      </w:r>
      <w:r w:rsidRPr="003E2480">
        <w:rPr>
          <w:color w:val="000000"/>
        </w:rPr>
        <w:t xml:space="preserve">атами и медицинскими изделиями, а также специализированными продуктами лечебного питания, входящими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лекарственных</w:t>
      </w:r>
      <w:r w:rsidRPr="003E2480">
        <w:rPr>
          <w:color w:val="000000"/>
        </w:rPr>
        <w:t xml:space="preserve"> препаратов, медицинских изделий и специализированных продуктов лечебного питания, следующим категориям граждан: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дети первых трех лет жизни, а также дети из многодетных семей в возрасте до 6 лет;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отдельные группы граждан, страдающих гельминтозами;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граждане</w:t>
      </w:r>
      <w:r w:rsidRPr="003E2480">
        <w:rPr>
          <w:color w:val="000000"/>
        </w:rPr>
        <w:t>, страдающие следующими заболеваниями: детские церебральные параличи, гепатоцеребральная дистрофия и фенилкетонурия, муковисцидоз, острая перемежающаяся порфирия, СПИД, ВИЧ-инфекция, онкологические заболевания, гематологические заболевания, лучевая болезнь</w:t>
      </w:r>
      <w:r w:rsidRPr="003E2480">
        <w:rPr>
          <w:color w:val="000000"/>
        </w:rPr>
        <w:t>, лепра, туберкулез, тяжелая форма бруцеллеза, системные хронические тяжелые заболевания кожи, бронхиальная астма, ревматизм и ревматоидный артрит, системная (острая) красная волчанка, анкилозирующий спондилоартрит (болезнь Бехтерева), инфаркт миокарда (пе</w:t>
      </w:r>
      <w:r w:rsidRPr="003E2480">
        <w:rPr>
          <w:color w:val="000000"/>
        </w:rPr>
        <w:t>рвые шесть месяцев), состояние после операции по протезированию клапанов сердца, пересадка органов и тканей, диабет, гипофизарный нанизм, преждевременное половое развитие, рассеянный склероз, миастения, миопатия, мозжечковая атаксия Мари, болезнь Паркинсон</w:t>
      </w:r>
      <w:r w:rsidRPr="003E2480">
        <w:rPr>
          <w:color w:val="000000"/>
        </w:rPr>
        <w:t>а, хронические урологические заболевания, сифилис, глаукома, катаракта, Аддисонова болезнь, шизофрения, эпилепсия.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Лекарственное обеспечение граждан, страдающих заболеваниями, включенными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утвер</w:t>
      </w:r>
      <w:r w:rsidRPr="003E2480">
        <w:rPr>
          <w:color w:val="000000"/>
        </w:rPr>
        <w:t>жденный Постановлением Правительства Российской Федерации от 26.04.2012 N 403 "О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</w:t>
      </w:r>
      <w:r w:rsidRPr="003E2480">
        <w:rPr>
          <w:color w:val="000000"/>
        </w:rPr>
        <w:t>ности жизни граждан или их инвалидности, и его регионального сегмента" (далее - Постановление N 403), при амбулаторном лечении осуществляется по рецептам врача бесплатно зарегистрированными в установленном порядке на территории Российской Федерации лекарст</w:t>
      </w:r>
      <w:r w:rsidRPr="003E2480">
        <w:rPr>
          <w:color w:val="000000"/>
        </w:rPr>
        <w:t xml:space="preserve">венными препаратами и специализированными продуктами лечебного питания для лечения заболеваний, включенных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>, утвер</w:t>
      </w:r>
      <w:r w:rsidRPr="003E2480">
        <w:rPr>
          <w:color w:val="000000"/>
        </w:rPr>
        <w:t>жденный Постановлением N 403, в соответствии со стандартами медицинской помощи при наличии медицинских показаний.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Назначение и выписывание лекарственных препаратов, медицинских изделий и специализированных продуктов лечебного питания по льготным рецептам о</w:t>
      </w:r>
      <w:r w:rsidRPr="003E2480">
        <w:rPr>
          <w:color w:val="000000"/>
        </w:rPr>
        <w:t>существляется медицинскими организациями в соответствии с действующим законодательством. Право выписки льготного рецепта предоставляется врачу (фельдшеру) на основании приказа главного врача медицинской организации. Отпуск лекарственных препаратов, медицин</w:t>
      </w:r>
      <w:r w:rsidRPr="003E2480">
        <w:rPr>
          <w:color w:val="000000"/>
        </w:rPr>
        <w:t>ских изделий и специализированных продуктов лечебного питания осуществляется аптечными организациями и медицинскими организациями, имеющими соответствующую лицензию.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лекарственных препаратов, отпускаемых насел</w:t>
      </w:r>
      <w:r w:rsidRPr="003E2480">
        <w:rPr>
          <w:color w:val="000000"/>
        </w:rPr>
        <w:t>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</w:t>
      </w:r>
      <w:r w:rsidRPr="003E2480">
        <w:rPr>
          <w:color w:val="000000"/>
        </w:rPr>
        <w:t>ри амбулаторном лечении которых лекарственные средства и изделия медицинского назначения отпускаются по рецептам врачей с 50-процентной скидкой, приведен в приложении к Территориальной программе государственных гарантий.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bookmarkStart w:id="14" w:name="Par2865"/>
      <w:bookmarkEnd w:id="14"/>
      <w:r w:rsidRPr="003E2480">
        <w:rPr>
          <w:color w:val="000000"/>
        </w:rPr>
        <w:t>8.11. Условия предос</w:t>
      </w:r>
      <w:r w:rsidRPr="003E2480">
        <w:rPr>
          <w:color w:val="000000"/>
        </w:rPr>
        <w:t>тавления медицинской помощи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детям-сиротам и детям, оставшимся без попечения родителей,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детям, находящимся в трудной жизненной ситуации,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усыновленным (удочеренным) детям, детям, принятым под опеку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(попечительство) в приемную или патронатную семью, в случае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выявления у них заболеваний медицинской помощи всех видов,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включая специализированную, в том числе высокотехнологичную,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lastRenderedPageBreak/>
        <w:t>медицинскую помощь, в медицинских организациях,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находящихся на территории Ростовской области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8.11.1. Предоставление медицинской помощи </w:t>
      </w:r>
      <w:r w:rsidRPr="003E2480">
        <w:rPr>
          <w:color w:val="000000"/>
        </w:rPr>
        <w:t xml:space="preserve">детям-сиротам и детям, оставшимся без попечения родителей, детям, находящимся в трудной жизненной ситуации, усыновленным (удочеренным) детям, детям, принятым под опеку (попечительство) в приемную или патронатную семью, осуществляется в объемах медицинской </w:t>
      </w:r>
      <w:r w:rsidRPr="003E2480">
        <w:rPr>
          <w:color w:val="000000"/>
        </w:rPr>
        <w:t>помощи, установленных Территориальной программой государственных гарантий.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8.11.2. Плановые консультации, плановые диагностические и лабораторные исследования осуществляются в течение пяти рабочих дней со дня обращения.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8.11.3. Сроки ожидания проведения компьютерной томографии, ядерно-магнитной резонансной томографии, ангиографии - не более 15 рабочих дней со дня обращения; клинико-биохимических исследований - не более 2 рабочих дней со дня обращения, плановых ультразвуко</w:t>
      </w:r>
      <w:r w:rsidRPr="003E2480">
        <w:rPr>
          <w:color w:val="000000"/>
        </w:rPr>
        <w:t>вых исследований - не более 5 рабочих дней со дня обращения; функциональной диагностики - не более 5 рабочих дней со дня обращения; госпитализации в дневной стационар всех типов - не более 3 рабочих дней со дня выдачи направления.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8.11.4. При оказании план</w:t>
      </w:r>
      <w:r w:rsidRPr="003E2480">
        <w:rPr>
          <w:color w:val="000000"/>
        </w:rPr>
        <w:t>овой специализированной (за исключением высокотехнологичной) медицинской помощи срок ожидания плановой госпитализации не должен составлять более 10 рабочих дней со дня выдачи направления.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Плановая госпитализация в стационар осуществляется в течение часа с </w:t>
      </w:r>
      <w:r w:rsidRPr="003E2480">
        <w:rPr>
          <w:color w:val="000000"/>
        </w:rPr>
        <w:t>момента поступления. При необходимости обеспечивается присутствие законных представителей при оказании медицинской помощи и консультативных услуг детям до 15 лет.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8.11.5. Медицинские организации, в которых указанные выше категории детей находятся на медици</w:t>
      </w:r>
      <w:r w:rsidRPr="003E2480">
        <w:rPr>
          <w:color w:val="000000"/>
        </w:rPr>
        <w:t>нском обслуживании, организуют в установленном в медицинской организации порядке учет этих детей и динамическое наблюдение за состоянием их здоровья.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8.11.6. Данный порядок не распространяется на экстренные и неотложные состояния.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8.11.7. Для детей-сирот и</w:t>
      </w:r>
      <w:r w:rsidRPr="003E2480">
        <w:rPr>
          <w:color w:val="000000"/>
        </w:rPr>
        <w:t xml:space="preserve"> детей, оставшихся без попечения родителей, детей, находящихся в трудной жизненной ситуации, усыновленных (удочеренных) детей, детей, принятых под опеку (попечительство) в приемную или патронатную семью, высокотехнологичная медицинская помощь оказывается м</w:t>
      </w:r>
      <w:r w:rsidRPr="003E2480">
        <w:rPr>
          <w:color w:val="000000"/>
        </w:rPr>
        <w:t>едицинскими организациями, подведомственными министерству здравоохранения Ростовской области, в первоочередном порядке.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8.12. Перечень мероприятий по профилактике заболеваний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и формированию здорового образа жизни, осуществляемых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рамках Территориальной п</w:t>
      </w:r>
      <w:r w:rsidRPr="003E2480">
        <w:rPr>
          <w:color w:val="000000"/>
        </w:rPr>
        <w:t>рограммы государственных гарантий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В рамках первичной медико-санитарной помощи проводятся мероприятия по профилактике, направленные на сохранение и укрепление здоровья и включающие в себя формирование здорового образа жизни, предупреждение возникновения и </w:t>
      </w:r>
      <w:r w:rsidRPr="003E2480">
        <w:rPr>
          <w:color w:val="000000"/>
        </w:rPr>
        <w:t>(или) распространения заболеваний, их раннее выявление, выявление причин и условий их возникновения и развития, а также на устранение вредного влияния на здоровье человека факторов среды его обитания.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Приоритет профилактики в сфере охраны здоровья обеспечи</w:t>
      </w:r>
      <w:r w:rsidRPr="003E2480">
        <w:rPr>
          <w:color w:val="000000"/>
        </w:rPr>
        <w:t>вается путем проведения в Ростовской области мероприятий по следующим направлениям: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8.12.1. Разработка и реализация программ формирования здорового образа жизни, в том числе программ снижения потребления алкоголя и табака, предупреждения и борьбы с немедиц</w:t>
      </w:r>
      <w:r w:rsidRPr="003E2480">
        <w:rPr>
          <w:color w:val="000000"/>
        </w:rPr>
        <w:t>инским потреблением наркотических средств и психотропных веществ: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активизация работы центров здоровья для детей и взрослых, кабинетов и отделений медицинской профилактики, включая обучение основам здорового образа жизни, в том числе в школах здоровья;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форм</w:t>
      </w:r>
      <w:r w:rsidRPr="003E2480">
        <w:rPr>
          <w:color w:val="000000"/>
        </w:rPr>
        <w:t>ирование здорового образа жизни путем просвещения и информирования населения, в том числе детского, об основных факторах риска развития заболеваний, о вреде употребления табака и злоупотребления алкоголем, профилактике немедицинского употребления наркотиче</w:t>
      </w:r>
      <w:r w:rsidRPr="003E2480">
        <w:rPr>
          <w:color w:val="000000"/>
        </w:rPr>
        <w:t>ских средств и психотропных веществ, мотивирование граждан к личной ответственности за свое здоровье и здоровье своих детей;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информирование населения о предотвращении социально значимых заболеваний и мотивировании здорового образа жизни (разработка и издан</w:t>
      </w:r>
      <w:r w:rsidRPr="003E2480">
        <w:rPr>
          <w:color w:val="000000"/>
        </w:rPr>
        <w:t>ие информационных материалов для населения о факторах риска развития заболеваний, о порядке прохождения диспансеризации и профилактических медицинских осмотров; проведение акций и мероприятий по привлечению внимания населения к здоровому образу жизни и фор</w:t>
      </w:r>
      <w:r w:rsidRPr="003E2480">
        <w:rPr>
          <w:color w:val="000000"/>
        </w:rPr>
        <w:t>мированию здорового образа жизни; пропаганда здорового образа жизни в средствах массовой информации, общеобразовательных организациях);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мониторинга распространенности вредных привычек (табакокурения, употребления алкоголя, токсических и наркотич</w:t>
      </w:r>
      <w:r w:rsidRPr="003E2480">
        <w:rPr>
          <w:color w:val="000000"/>
        </w:rPr>
        <w:t xml:space="preserve">еских средств) среди обучающихся в общеобразовательных организациях, </w:t>
      </w:r>
      <w:r w:rsidRPr="003E2480">
        <w:rPr>
          <w:color w:val="000000"/>
        </w:rPr>
        <w:lastRenderedPageBreak/>
        <w:t>социологического опроса среди молодежи по проблемам наркомании;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медицинская помощь в отказе от потребления алкоголя, табака, в снижении избыточной массы тела, организации рационального пи</w:t>
      </w:r>
      <w:r w:rsidRPr="003E2480">
        <w:rPr>
          <w:color w:val="000000"/>
        </w:rPr>
        <w:t>тания, коррекции гиперлипидемии, оптимизации физической активности;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медицинская помощь в оценке функционального состояния организма, диагностике и коррекции факторов риска неинфекционных заболеваний при посещении центров здоровья (в отделениях и кабинетах </w:t>
      </w:r>
      <w:r w:rsidRPr="003E2480">
        <w:rPr>
          <w:color w:val="000000"/>
        </w:rPr>
        <w:t>медицинской профилактики);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поддержка общественных инициатив, направленных на укрепление здоровья населения, привлечение к мероприятиям бизнеса, в первую очередь производящего товары и услуги, связанные со здоровьем.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8.12.2. Осуществление санитарно-противоэ</w:t>
      </w:r>
      <w:r w:rsidRPr="003E2480">
        <w:rPr>
          <w:color w:val="000000"/>
        </w:rPr>
        <w:t>пидемических (профилактических) мероприятий: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профилактических прививок лицам в рамках календаря профилактических прививок по эпидемическим показаниям с предварительным проведением аллергодиагностики в соответствии с действующими нормативными акт</w:t>
      </w:r>
      <w:r w:rsidRPr="003E2480">
        <w:rPr>
          <w:color w:val="000000"/>
        </w:rPr>
        <w:t>ами федерального органа исполнительной власти в сфере здравоохранения;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клинического и лабораторного обследования лиц, контактировавших с больными инфекционными заболеваниями, и наблюдение за ними в течение среднего инкубационного периода в соотв</w:t>
      </w:r>
      <w:r w:rsidRPr="003E2480">
        <w:rPr>
          <w:color w:val="000000"/>
        </w:rPr>
        <w:t>етствии с действующими клиническими стандартами и иными нормативными документами;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дезинфекция, дезинсекция и дератизация в помещениях, в которых проживают больные инфекционными заболеваниями и где имеются и сохраняются условия для возникновения или распрос</w:t>
      </w:r>
      <w:r w:rsidRPr="003E2480">
        <w:rPr>
          <w:color w:val="000000"/>
        </w:rPr>
        <w:t>транения инфекционных заболеваний;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санитарная обработка отдельных групп населения по обращаемости в дезинфекционные станции (отдельных групп населения (лиц без определенного места жительства); социально незащищенного населения);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информирование населения,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Ростовской области, осуществляемое на основе ежегод</w:t>
      </w:r>
      <w:r w:rsidRPr="003E2480">
        <w:rPr>
          <w:color w:val="000000"/>
        </w:rPr>
        <w:t>ных статистических данных, а также информирование об угрозе возникновения и о возникновении эпидемий.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8.12.3. Осуществление мероприятий по предупреждению и раннему выявлению заболеваний, в том числе предупреждению социально значимых заболеваний и борьбе с </w:t>
      </w:r>
      <w:r w:rsidRPr="003E2480">
        <w:rPr>
          <w:color w:val="000000"/>
        </w:rPr>
        <w:t>ними: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профилактические медицинские осмотры в целях выявления туберкулеза у граждан, проживающих на территории Ростовской области, в соответствии с действующим законодательством, в том числе аллергодиагностика туберкулеза (проба Манту) застрахованным лицам </w:t>
      </w:r>
      <w:r w:rsidRPr="003E2480">
        <w:rPr>
          <w:color w:val="000000"/>
        </w:rPr>
        <w:t>до 17 лет (включительно);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мероприятий, направленных на профилактику ВИЧ-инфекции и вирусных гепатитов В и С (в том числе обследование отдельных категорий лиц, определенных нормативными документами), совершенствование системы противодействия расп</w:t>
      </w:r>
      <w:r w:rsidRPr="003E2480">
        <w:rPr>
          <w:color w:val="000000"/>
        </w:rPr>
        <w:t>ространению этих заболеваний среди взрослого населения, целевых групп школьников, молодежи;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неонатального скрининга на наследственные врожденные заболевания (адреногенитальный синдром, галактоземию, врожденный гипотиреоз, муковисцидоз, фенилкето</w:t>
      </w:r>
      <w:r w:rsidRPr="003E2480">
        <w:rPr>
          <w:color w:val="000000"/>
        </w:rPr>
        <w:t>нурию) в целях их раннего выявления, своевременного лечения, профилактики развития тяжелых клинических последствий, снижения младенческой смертности и инвалидности у пациентов с выявленными заболеваниями. Неонатальный скрининг на 5 наследственных врожденны</w:t>
      </w:r>
      <w:r w:rsidRPr="003E2480">
        <w:rPr>
          <w:color w:val="000000"/>
        </w:rPr>
        <w:t>х заболеваний проводится с охватом не менее 95 процентов от родившихся живыми в соответствии с законодательством Российской Федерации и Ростовской области. Для раннего выявления нарушений слуха у новорожденных детей и детей первого года жизни с целью прове</w:t>
      </w:r>
      <w:r w:rsidRPr="003E2480">
        <w:rPr>
          <w:color w:val="000000"/>
        </w:rPr>
        <w:t>дения ранней реабилитации (в том числе кохлеарной имплантации) и снижения инвалидности в Ростовской области проводится аудиологический скрининг с охватом не менее 95 процентов от родившихся живыми в соответствии с законодательством Российской Федерации и Р</w:t>
      </w:r>
      <w:r w:rsidRPr="003E2480">
        <w:rPr>
          <w:color w:val="000000"/>
        </w:rPr>
        <w:t>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пренатальной (дородовой) диагностики, биохимического скрининга беременных женщин. С целью раннего выявления нарушений развития плода, для принятия решения о прерывании патологической беременности или дальнейшем медицинском соп</w:t>
      </w:r>
      <w:r w:rsidRPr="003E2480">
        <w:rPr>
          <w:color w:val="000000"/>
        </w:rPr>
        <w:t>ровождении беременных с выявленной патологией плода проводится пренатальная (дородовая) диагностика нарушений развития ребенка у беременных женщин в соответствии с законодательством Российской Федерации и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8.12.4. Проведение профилактиче</w:t>
      </w:r>
      <w:r w:rsidRPr="003E2480">
        <w:rPr>
          <w:color w:val="000000"/>
        </w:rPr>
        <w:t>ских и иных медицинских осмотров, диспансеризации, диспансерного наблюдения в соответствии с законодательством Российской Федерации: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профилактические осмотры и диспансерное наблюдение застрахованных лиц до 17 лет (включительно) в соответствии с действующим</w:t>
      </w:r>
      <w:r w:rsidRPr="003E2480">
        <w:rPr>
          <w:color w:val="000000"/>
        </w:rPr>
        <w:t xml:space="preserve"> законодательством и нормативными актами Российской Федерации и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диспансерное наблюдение беременных;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диспансеризации граждан различных категорий: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пребывающих в стационарных организациях детей-сирот и детей, находящихся в трудн</w:t>
      </w:r>
      <w:r w:rsidRPr="003E2480">
        <w:rPr>
          <w:color w:val="000000"/>
        </w:rPr>
        <w:t>ой жизненной ситуации;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студентов, обучающихся по очной форме на бюджетной основе в образ</w:t>
      </w:r>
      <w:r w:rsidRPr="003E2480">
        <w:rPr>
          <w:color w:val="000000"/>
        </w:rPr>
        <w:t>овательных организациях, расположенных на территории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определенных групп взрослого населения;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отдельных категорий граждан в соответствии с действующими нормативными актами Российской Федерации;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профилактических медицинских усл</w:t>
      </w:r>
      <w:r w:rsidRPr="003E2480">
        <w:rPr>
          <w:color w:val="000000"/>
        </w:rPr>
        <w:t>уг в центрах здоровья, созданных на базе государственных организаций;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диспансерное наблюдение лиц, страдающих хроническими заболеваниями, с целью снижения рецидивов, осложнений и инвалидизации;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профилактические осмотры детей (включая лабораторные исследова</w:t>
      </w:r>
      <w:r w:rsidRPr="003E2480">
        <w:rPr>
          <w:color w:val="000000"/>
        </w:rPr>
        <w:t>ния), выезжающих в летние оздоровительные лагеря, санатории, пансионаты и другие детские оздоровительные организации, в соответствии с действующими нормативными актами Российской Федерации и Ростовской области;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медицинские осмотры застрахованных лиц, обуча</w:t>
      </w:r>
      <w:r w:rsidRPr="003E2480">
        <w:rPr>
          <w:color w:val="000000"/>
        </w:rPr>
        <w:t>ющихся в общеобразовательных организациях, для поступления в учебные заведения.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8.12.5.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проведение медицинских осмотров с целью установления диагноза заболевания, препятствующего поступлению на государственную и муниципальную службу в соответствии с действующими нормативными документами;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осмотры для допуска к занятиям физкультурой и спортом </w:t>
      </w:r>
      <w:r w:rsidRPr="003E2480">
        <w:rPr>
          <w:color w:val="000000"/>
        </w:rPr>
        <w:t>детей, подростков, учащихся, пенсионеров и инвалидов.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8.13. Условия и сроки диспансеризации населения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для отдельных категорий граждан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8.13.1. Диспансеризация населения представляет собой комплекс мероприятий, в том числе медицинский осмотр врачами нескольких специальностей и применение необходимых методов исследования, осуществляемых в отношении определенных групп населения в соответстви</w:t>
      </w:r>
      <w:r w:rsidRPr="003E2480">
        <w:rPr>
          <w:color w:val="000000"/>
        </w:rPr>
        <w:t>и с законодательством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 рамках Территориальной программы государственных гарантий осуществляются: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диспансеризация определенных групп взрослого населения (в возрасте 21 год и старше), в том числе работающих и неработающих, обучающихся </w:t>
      </w:r>
      <w:r w:rsidRPr="003E2480">
        <w:rPr>
          <w:color w:val="000000"/>
        </w:rPr>
        <w:t>в образовательных организациях по очной форме;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ежегодная диспансеризация детей-сирот и детей, находящихся в трудной жизненной ситуации, пребывающих в стационарных организациях господдержки детства;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ежегодная диспансеризация детей-сирот и детей, оставшихся </w:t>
      </w:r>
      <w:r w:rsidRPr="003E2480">
        <w:rPr>
          <w:color w:val="000000"/>
        </w:rPr>
        <w:t>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ежегодные медицинские осмотры несовершеннолетних, в том числе при поступлении в образовательные организации и в период о</w:t>
      </w:r>
      <w:r w:rsidRPr="003E2480">
        <w:rPr>
          <w:color w:val="000000"/>
        </w:rPr>
        <w:t>бучения в них;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диспансеризация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</w:t>
      </w:r>
      <w:r w:rsidRPr="003E2480">
        <w:rPr>
          <w:color w:val="000000"/>
        </w:rPr>
        <w:t xml:space="preserve">которых наступила вследствие их противоправных действий),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</w:t>
      </w:r>
      <w:r w:rsidRPr="003E2480">
        <w:rPr>
          <w:color w:val="000000"/>
        </w:rPr>
        <w:t>их противоправных действий),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</w:t>
      </w:r>
      <w:r w:rsidRPr="003E2480">
        <w:rPr>
          <w:color w:val="000000"/>
        </w:rPr>
        <w:t>чья и других причин (за исключением лиц, инвалидность которых наступила вследствие их противоправных действий).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8.13.2. Диспансеризация проводится бесплатно по полису ОМС в поликлинике по территориально-участковому принципу (по месту жительства (прикреплен</w:t>
      </w:r>
      <w:r w:rsidRPr="003E2480">
        <w:rPr>
          <w:color w:val="000000"/>
        </w:rPr>
        <w:t>ия).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Диспансеризация детей-сирот и детей, находящихся в трудной жизненной ситуации, пребывающих в стационарных организациях господдержки детства, а также детей-сирот и детей, оставшихся без попечения родителей, в том числе усыновленных (удочеренных), приня</w:t>
      </w:r>
      <w:r w:rsidRPr="003E2480">
        <w:rPr>
          <w:color w:val="000000"/>
        </w:rPr>
        <w:t>тых под опеку (попечительство), в приемную или патронатную семью, проводится бесплатно по полису ОМС и может быть осуществлена как специалистами медицинской организации по территориальному принципу, так и специалистами областных медицинских организаций (мо</w:t>
      </w:r>
      <w:r w:rsidRPr="003E2480">
        <w:rPr>
          <w:color w:val="000000"/>
        </w:rPr>
        <w:t>бильный модуль, бригады врачей-специалистов).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Диспансеризация проводится при наличии информированного добровольного согласия, данного с соблюдением требований, установленных законодательством.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8.13.3. Диспансеризация проводится: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врачами-терапевтами, врачам</w:t>
      </w:r>
      <w:r w:rsidRPr="003E2480">
        <w:rPr>
          <w:color w:val="000000"/>
        </w:rPr>
        <w:t>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отделениях (кабинетах) медицинской профилактики, кабинетах (отделениях) доврачебной помощи поликл</w:t>
      </w:r>
      <w:r w:rsidRPr="003E2480">
        <w:rPr>
          <w:color w:val="000000"/>
        </w:rPr>
        <w:t>иник (врачебных амбулаториях, центрах общей врачебной практики (семейной медицины), а также медицинскими бригадами для жителей населенных пунктов Ростовской области с преимущественным проживанием лиц старше трудоспособного возраста либо расположенных на зн</w:t>
      </w:r>
      <w:r w:rsidRPr="003E2480">
        <w:rPr>
          <w:color w:val="000000"/>
        </w:rPr>
        <w:t>ачительном удалении.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8.13.4. Перечень выполняемых при проведении диспансеризации клинико-лабораторных и лабораторно-диагностических методов исследований, осмотров врачами-специалистами (фельдшерами/акушерками) определяется в зависимости от возраста и пола </w:t>
      </w:r>
      <w:r w:rsidRPr="003E2480">
        <w:rPr>
          <w:color w:val="000000"/>
        </w:rPr>
        <w:t>гражданина и утверждается Министерством здравоохранения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8.13.5. Порядок проведения диспансеризации застрахованных граждан определяется нормативно-правовыми актами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8.13.6. Сроки проведения диспансеризации отдельны</w:t>
      </w:r>
      <w:r w:rsidRPr="003E2480">
        <w:rPr>
          <w:color w:val="000000"/>
        </w:rPr>
        <w:t>х категорий населения в медицинских организациях, оказывающих первичную медико-санитарную помощь в Ростовской области, регламентируются приказами Министерства здравоохранения Российской Федерации и министерства здравоохранения Ростовской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8.13.7. К</w:t>
      </w:r>
      <w:r w:rsidRPr="003E2480">
        <w:rPr>
          <w:color w:val="000000"/>
        </w:rPr>
        <w:t>ратность проведения диспансеризации определена нормативно-правовыми актами Российской Федерации по видам медицинских осмотров: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определенных групп взрослого населения - 1 раз в 3 года (граждане, которым в текущем году исполнится 21 год, и далее с кратностью</w:t>
      </w:r>
      <w:r w:rsidRPr="003E2480">
        <w:rPr>
          <w:color w:val="000000"/>
        </w:rPr>
        <w:t xml:space="preserve"> 3 года);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</w:t>
      </w:r>
      <w:r w:rsidRPr="003E2480">
        <w:rPr>
          <w:color w:val="000000"/>
        </w:rPr>
        <w:t>едствие их противоправных действий),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</w:t>
      </w:r>
      <w:r w:rsidRPr="003E2480">
        <w:rPr>
          <w:color w:val="000000"/>
        </w:rPr>
        <w:t>ствий),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</w:t>
      </w:r>
      <w:r w:rsidRPr="003E2480">
        <w:rPr>
          <w:color w:val="000000"/>
        </w:rPr>
        <w:t>за исключением лиц, инвалидность которых наступила вследствие их противоправных действий) - ежегодно, вне зависимости от возраста;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диспансеризация пребывающих в стационарных организациях детей-сирот и детей, находящихся в трудной жизненной ситуации, детей-</w:t>
      </w:r>
      <w:r w:rsidRPr="003E2480">
        <w:rPr>
          <w:color w:val="000000"/>
        </w:rPr>
        <w:t>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возрасте от 0 до 17 лет включительно - ежегодно.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8.13.8. При выявлении у гражданина (в том ч</w:t>
      </w:r>
      <w:r w:rsidRPr="003E2480">
        <w:rPr>
          <w:color w:val="000000"/>
        </w:rPr>
        <w:t>исле у детей до 17 лет включительно) в процессе диспансеризации медицинских показаний к проведению исследований, осмотров и мероприятий, не входящих в перечень исследований, они назначаются и выполняются в соответствии с порядками оказания медицинской помо</w:t>
      </w:r>
      <w:r w:rsidRPr="003E2480">
        <w:rPr>
          <w:color w:val="000000"/>
        </w:rPr>
        <w:t>щи по профилю выявленного или предполагаемого заболевания и действующими стандартами медицинской помощи.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8.13.9. Ежегодные медицинские осмотры проводятся детям с рождения до 17 лет включительно.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Порядок проведения медицинских осмотров несовершеннолетних в </w:t>
      </w:r>
      <w:r w:rsidRPr="003E2480">
        <w:rPr>
          <w:color w:val="000000"/>
        </w:rPr>
        <w:t>медицинских организациях, оказывающих первичную медико-санитарную помощь в Ростовской области, регламентируется приказом Министерства здравоохранения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Медицинские осмотры проводятся врачами-педиатрами, участковыми врачами-педиатрами, в</w:t>
      </w:r>
      <w:r w:rsidRPr="003E2480">
        <w:rPr>
          <w:color w:val="000000"/>
        </w:rPr>
        <w:t>рачами-специалистами (с проведением лабораторных и функциональных методов исследования) в медицинских организациях, оказывающих первичную медико-санитарную помощь, в медицинских кабинетах (отделениях) в дошкольных образовательных организациях и общеобразов</w:t>
      </w:r>
      <w:r w:rsidRPr="003E2480">
        <w:rPr>
          <w:color w:val="000000"/>
        </w:rPr>
        <w:t>ательных организациях (школы), а также медицинскими бригадами врачей-специалистов областных медицинских организаций.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Перечень выполняемых при проведении медицинских осмотров клинико-лабораторных и лабораторно-диагностических методов исследований, осмотров </w:t>
      </w:r>
      <w:r w:rsidRPr="003E2480">
        <w:rPr>
          <w:color w:val="000000"/>
        </w:rPr>
        <w:t>врачами-специалистами определяется приказом Министерства здравоохранения Российской Федерации.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8.13.10. Больные, находящиеся на диспансерном учете, подлежат динамическому наблюдению лечащим врачом медицинской организации, оказывающей первичную медико-санит</w:t>
      </w:r>
      <w:r w:rsidRPr="003E2480">
        <w:rPr>
          <w:color w:val="000000"/>
        </w:rPr>
        <w:t>арную помощь, проведению лечебных, реабилитационных и профилактических мероприятий.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8.14. Перечень медицинских организаций, участвующих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в реализации Территориальной программы государственных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гарантий, в том числе Территориальной программы ОМС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lastRenderedPageBreak/>
        <w:t>Перечень</w:t>
      </w:r>
      <w:r w:rsidRPr="003E2480">
        <w:rPr>
          <w:color w:val="000000"/>
        </w:rPr>
        <w:t xml:space="preserve"> медицинских организаций, участвующих в реализации Территориальной программы государственных гарантий, в том числе Территориальной программы ОМС, приведен в приложении N 2 к Территориальной программе государственных гаран</w:t>
      </w:r>
      <w:r w:rsidRPr="003E2480">
        <w:rPr>
          <w:color w:val="000000"/>
        </w:rPr>
        <w:t>тий бесплатного оказания гражданам медицинской помощи в Ростовской области на 2017 год и на плановый период 2018 и 2019 годов.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1"/>
        <w:rPr>
          <w:color w:val="000000"/>
        </w:rPr>
      </w:pPr>
      <w:r w:rsidRPr="003E2480">
        <w:rPr>
          <w:color w:val="000000"/>
        </w:rPr>
        <w:t>Раздел 9. КРИТЕРИИ ДОСТУПНОСТИ И КАЧЕСТВА МЕДИЦИНСКОЙ ПОМОЩИ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Целевые значения критериев доступности и качества медицинской помо</w:t>
      </w:r>
      <w:r w:rsidRPr="003E2480">
        <w:rPr>
          <w:color w:val="000000"/>
        </w:rPr>
        <w:t>щи, оказываемой в рамках Территориальной программы государственных гарантий, приведены в таблице N 9.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2"/>
        <w:rPr>
          <w:color w:val="000000"/>
        </w:rPr>
      </w:pPr>
      <w:r w:rsidRPr="003E2480">
        <w:rPr>
          <w:color w:val="000000"/>
        </w:rPr>
        <w:t>Таблица N 9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КРИТЕРИИ</w:t>
      </w:r>
    </w:p>
    <w:p w:rsidR="00000000" w:rsidRPr="003E2480" w:rsidRDefault="003E2480">
      <w:pPr>
        <w:pStyle w:val="ConsPlusNormal"/>
        <w:jc w:val="center"/>
        <w:rPr>
          <w:color w:val="000000"/>
        </w:rPr>
      </w:pPr>
      <w:r w:rsidRPr="003E2480">
        <w:rPr>
          <w:color w:val="000000"/>
        </w:rPr>
        <w:t>ДОСТУПНОСТИ И КАЧЕСТВА МЕДИЦИНСКОЙ ПОМОЩИ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1644"/>
        <w:gridCol w:w="964"/>
        <w:gridCol w:w="964"/>
        <w:gridCol w:w="964"/>
      </w:tblGrid>
      <w:tr w:rsidR="0048478C" w:rsidRPr="003E248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Наименование показателя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Целевые значения показателей Территориал</w:t>
            </w:r>
            <w:r w:rsidRPr="003E2480">
              <w:rPr>
                <w:color w:val="000000"/>
              </w:rPr>
              <w:t>ьной программы государственных гарантий на 2017 год и плановый период 2018 - 2019 годов</w:t>
            </w:r>
          </w:p>
        </w:tc>
      </w:tr>
      <w:tr w:rsidR="0048478C" w:rsidRPr="003E248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2019</w:t>
            </w:r>
          </w:p>
        </w:tc>
      </w:tr>
      <w:tr w:rsidR="0048478C" w:rsidRPr="003E248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3E2480">
              <w:rPr>
                <w:color w:val="000000"/>
              </w:rPr>
              <w:t>Критерии качества медицинской помощи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Удовлетворенность населения медицинской помощью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 от числа опрошенных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Удовлетворенность сельского населения медицинской помощью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 от числа опрошенных сельских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Удовлетворенность городского населения медицинской помощью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 от числа опрошенных городских жителей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Смертность населения в трудоспособном возрасте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человек, умерших в трудоспособном возрасте, на 100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496,4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496,3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</w:t>
            </w:r>
            <w:r w:rsidRPr="003E2480">
              <w:rPr>
                <w:color w:val="00000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Материнская смертность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случаев на 100 тыс. родившихся живыми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14,7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Младенческая смертность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 xml:space="preserve">случаев на </w:t>
            </w:r>
            <w:r w:rsidRPr="003E2480">
              <w:rPr>
                <w:color w:val="000000"/>
              </w:rPr>
              <w:lastRenderedPageBreak/>
              <w:t>1000 родившихся живыми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5.1.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Младенческая смертность (сельское население)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случаев на 1000 родившихся живыми (сельское население)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8,1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Младенческая смертность (городское население)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случаев на 100 тыс. родившихся живыми (городское население)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6,8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9,50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Смертность детей в возрасте 0 - 4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случаев на 100 тыс. человек населения соответствующего возраста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221,0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Доля умерших </w:t>
            </w:r>
            <w:r w:rsidRPr="003E2480">
              <w:rPr>
                <w:color w:val="000000"/>
              </w:rPr>
              <w:t>в возрасте 0 - 4 лет на дому в общем количестве умерших в возрасте 0 - 4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Смертность детей в возрасте 0 - 17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случаев на 100 тыс. человек населения соответствующего возраста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умерших в возрасте 0 - 17 лет на дому в общем количестве умерших в возрасте 0 - 17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</w:t>
            </w:r>
            <w:r w:rsidRPr="003E2480">
              <w:rPr>
                <w:color w:val="000000"/>
              </w:rPr>
              <w:t>пациентов со злокачественными новообразованиями, состоящих на учете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52,5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</w:t>
            </w:r>
            <w:r w:rsidRPr="003E2480">
              <w:rPr>
                <w:color w:val="000000"/>
              </w:rPr>
              <w:lastRenderedPageBreak/>
              <w:t>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54,6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инфарктом миокарда, госпитализирован</w:t>
            </w:r>
            <w:r w:rsidRPr="003E2480">
              <w:rPr>
                <w:color w:val="000000"/>
              </w:rPr>
              <w:t>ных в первые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острым инфарктом миокарда, которым проведена тромболитическая терапия, в общем количестве пацие</w:t>
            </w:r>
            <w:r w:rsidRPr="003E2480">
              <w:rPr>
                <w:color w:val="000000"/>
              </w:rPr>
              <w:t>нтов с острым инфарктом миокарда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25,2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которым оказана медицинская помощь выездными бригадами с</w:t>
            </w:r>
            <w:r w:rsidRPr="003E2480">
              <w:rPr>
                <w:color w:val="000000"/>
              </w:rPr>
              <w:t>корой медицинской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9,2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 с острым ишемическим инсультом, которым проведена тромболитическая терапия в первые 6 часов госпитализации, в общем количестве пациентов с острым ишемическим инсультом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5,2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жалоб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70</w:t>
            </w:r>
          </w:p>
        </w:tc>
      </w:tr>
      <w:tr w:rsidR="0048478C" w:rsidRPr="003E2480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outlineLvl w:val="3"/>
              <w:rPr>
                <w:color w:val="000000"/>
              </w:rPr>
            </w:pPr>
            <w:r w:rsidRPr="003E2480">
              <w:rPr>
                <w:color w:val="000000"/>
              </w:rPr>
              <w:t>Критерии доступности медицинской помощи</w:t>
            </w:r>
          </w:p>
        </w:tc>
      </w:tr>
      <w:tr w:rsidR="0048478C" w:rsidRPr="003E248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врачами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34,0</w:t>
            </w:r>
          </w:p>
        </w:tc>
      </w:tr>
      <w:tr w:rsidR="0048478C" w:rsidRPr="003E248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городское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49,0</w:t>
            </w:r>
          </w:p>
        </w:tc>
      </w:tr>
      <w:tr w:rsidR="0048478C" w:rsidRPr="003E248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сельское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15,9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20,8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врачами, оказывающими медицинскую помощь в стационарных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12,2</w:t>
            </w:r>
          </w:p>
        </w:tc>
      </w:tr>
      <w:tr w:rsidR="0048478C" w:rsidRPr="003E248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средним медицинским персоналом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80,0</w:t>
            </w:r>
          </w:p>
        </w:tc>
      </w:tr>
      <w:tr w:rsidR="0048478C" w:rsidRPr="003E248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городское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91,0</w:t>
            </w:r>
          </w:p>
        </w:tc>
      </w:tr>
      <w:tr w:rsidR="0048478C" w:rsidRPr="003E248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сельское население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53,0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41,1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 тыс. человек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расходов на оказание медицинской помощи в условиях дневных стационаров в общих расходах на</w:t>
            </w:r>
            <w:r w:rsidRPr="003E2480">
              <w:rPr>
                <w:color w:val="000000"/>
              </w:rPr>
              <w:t xml:space="preserve"> Территориальную программу государственных гарантий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8,1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2,6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охвата профилактическими медицинскими осмотрами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охвата профилактическими медицинскими осмотрами детей (сельское население)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охвата профилактическими медицинскими осмотрами детей (городское население)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95,0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</w:t>
            </w:r>
            <w:r w:rsidRPr="003E2480">
              <w:rPr>
                <w:color w:val="000000"/>
              </w:rPr>
              <w:t xml:space="preserve">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3,1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 1000 человек сельского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310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Доля фельдшерско-акушерских пунктов и фельдшерских пунктов, находящихся в аварийном состоянии и требующих капитально</w:t>
            </w:r>
            <w:r w:rsidRPr="003E2480">
              <w:rPr>
                <w:color w:val="000000"/>
              </w:rPr>
              <w:t>го ремонта, в общем количестве фельдшерско-акушерских пунктов и фельдшерских пунктов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4,3</w:t>
            </w:r>
          </w:p>
        </w:tc>
      </w:tr>
      <w:tr w:rsidR="0048478C" w:rsidRPr="003E248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Эффективность деятельности медицинских организаций, в том числе расположенных в городской и сельской местности (на основе оценки выполнения функ</w:t>
            </w:r>
            <w:r w:rsidRPr="003E2480">
              <w:rPr>
                <w:color w:val="000000"/>
              </w:rPr>
              <w:t>ции врачебной должности, показателей рационального и целевого использования коечного фонда)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Кп и Кс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0,95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Начальник управления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документационного обеспечения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Правительства Ростовской области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Т.А.РОДИОНЧЕНКО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1"/>
        <w:rPr>
          <w:color w:val="000000"/>
        </w:rPr>
      </w:pPr>
      <w:r w:rsidRPr="003E2480">
        <w:rPr>
          <w:color w:val="000000"/>
        </w:rPr>
        <w:t>Приложение N 1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к Территориальной программе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государственных гарантий бесплатного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оказания гражданам медицинской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помощи в Ростовской области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на 2017 год и на плановый период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2018 и 2019 годов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Title"/>
        <w:jc w:val="center"/>
        <w:rPr>
          <w:color w:val="000000"/>
        </w:rPr>
      </w:pPr>
      <w:bookmarkStart w:id="15" w:name="Par3252"/>
      <w:bookmarkEnd w:id="15"/>
      <w:r w:rsidRPr="003E2480">
        <w:rPr>
          <w:color w:val="000000"/>
        </w:rPr>
        <w:t>ПЕРЕЧЕНЬ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ЛЕКАРСТВЕННЫХ ПРЕПАРАТОВ, МЕДИЦИНСКИХ ИЗДЕЛИЙ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И СПЕЦИАЛИЗИРОВАННЫХ ПРОДУКТОВ ЛЕЧЕБНОГО ПИТАНИЯ,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ОТПУСКАЕМЫХ НАСЕЛЕНИЮ В СООТВЕТСТВИИ С ПЕРЕЧНЕМ ГРУПП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НАСЕЛЕНИЯ И КАТЕГОРИЙ ЗАБОЛЕВАНИЙ, ПРИ АМБУЛАТОРНОМ ЛЕЧЕНИИ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КОТОРЫХ ЛЕКАРСТВЕННЫЕ СРЕДСТВА И ИЗДЕЛИЯ МЕДИЦИНСКОГО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НАЗНАЧЕНИЯ ОТПУСКАЮТСЯ ПО РЕЦЕПТАМ ВРА</w:t>
      </w:r>
      <w:r w:rsidRPr="003E2480">
        <w:rPr>
          <w:color w:val="000000"/>
        </w:rPr>
        <w:t>ЧЕЙ БЕСПЛАТНО, А ТАКЖЕ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В СООТВЕТСТВИИ С ПЕРЕЧНЕМ ГРУПП НАСЕЛЕНИЯ, ПРИ АМБУЛАТОРНОМ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ЛЕЧЕНИИ КОТОРЫХ ЛЕКАРСТВЕННЫЕ СРЕДСТВА И ИЗДЕЛИЯ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lastRenderedPageBreak/>
        <w:t>МЕДИЦИНСКОГО НАЗНАЧЕНИЯ ОТПУСКАЮТСЯ ПО РЕЦЕПТАМ ВРАЧЕЙ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С 50-ПРОЦЕНТНОЙ СКИДКОЙ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1. Лекарственные препараты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91"/>
        <w:gridCol w:w="1701"/>
        <w:gridCol w:w="3402"/>
      </w:tblGrid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Код АТХ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Анатомо-</w:t>
            </w:r>
            <w:r w:rsidRPr="003E2480">
              <w:rPr>
                <w:color w:val="000000"/>
              </w:rPr>
              <w:t>терапевтическо-химическая классификация (АТХ)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Лекарственные препараты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Лекарственные формы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пищеварительный тракт и обмен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A02BA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блокаторы H2-гистаминовых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ранитидин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фамотидин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A02BC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протонового насоса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омепразол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кишечнорастворимые;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суспензии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эзомепразол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кишечнорастворимые;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кишечнорасторимой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A02BX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</w:t>
            </w:r>
            <w:r w:rsidRPr="003E2480">
              <w:rPr>
                <w:color w:val="000000"/>
              </w:rPr>
              <w:t>исмута трикалия дицитрат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синтетические антихолинергические </w:t>
            </w:r>
            <w:r w:rsidRPr="003E2480">
              <w:rPr>
                <w:color w:val="000000"/>
              </w:rPr>
              <w:lastRenderedPageBreak/>
              <w:t>средства, эфиры с третичной аминогруппой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мебеверин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таблетки,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A03AD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папаверин и его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дротаверин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A03F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A03FA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стимуляторы моторики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метоклопрамид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противорвотные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противорвотные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блокаторы серотониновых 5HT3-рецепторов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ондансетрон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сироп;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суппозитории ректальные;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</w:t>
            </w:r>
            <w:r w:rsidRPr="003E2480">
              <w:rPr>
                <w:color w:val="000000"/>
              </w:rPr>
              <w:t>чения заболеваний желчевыводящих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A05AA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желчных кислот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урсодезоксихолевая кислота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суспензия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 печени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фосфолипиды + глицирризиновая кислота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A06AB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контактные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бисакодил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суппозитории ректальные;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сахарной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A06AD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осмотические слабительные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лактулоза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сироп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противодиарейные, </w:t>
            </w:r>
            <w:r w:rsidRPr="003E2480">
              <w:rPr>
                <w:color w:val="000000"/>
              </w:rPr>
              <w:lastRenderedPageBreak/>
              <w:t>кишечные противовоспалительные и противомикробные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A07B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</w:t>
            </w:r>
            <w:r w:rsidRPr="003E2480">
              <w:rPr>
                <w:color w:val="000000"/>
              </w:rPr>
              <w:t>дсорбирующие кишечные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адсорбирующие кишечные препараты другие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смектит диоктаэдрический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суспензии для приема внутрь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снижающие моторику желудочно-кишечного 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лоперамид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для рассасывания;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жевательные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кишечные противовоспалительные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A07EC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аминосалициловая кислота и аналогичные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сульфасалазин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A07FA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противодиарейные микроорганизмы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бифидобактерии бифидум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раствора для приема внутрь и</w:t>
            </w:r>
            <w:r w:rsidRPr="003E2480">
              <w:rPr>
                <w:color w:val="000000"/>
              </w:rPr>
              <w:t xml:space="preserve"> местного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суспензии для приема внутрь и местного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приема внутрь и местного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суппозитории вагинальные и ректальные;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A09A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A09AA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ферментные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панкреатин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кишечнорастворимые;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</w:t>
            </w:r>
            <w:r w:rsidRPr="003E2480">
              <w:rPr>
                <w:color w:val="000000"/>
              </w:rPr>
              <w:t>мой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A10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сахарного диабета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инсулины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A10AB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аспарт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и внутривенного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глулизин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лизпро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растворимый (человеческий генно-инженерный)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инъекций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инсулин-изофан (человеческий генно-инженерный)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суспензия для подкожного введения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A10AD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аспарт двухфазный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суспензия для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двухфазный (человеческий генно-</w:t>
            </w:r>
            <w:r w:rsidRPr="003E2480">
              <w:rPr>
                <w:color w:val="000000"/>
              </w:rPr>
              <w:t>инженерный)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суспензия для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лизпро двухфазный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суспензия для подкожного введения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A10AE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гларгин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деглудек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инсулин детемир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введения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гипогликемические препараты, кроме инсулинов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бигуаниды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метформин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таблетки пролонгированного действия, покрытые пленочной </w:t>
            </w:r>
            <w:r w:rsidRPr="003E2480">
              <w:rPr>
                <w:color w:val="000000"/>
              </w:rPr>
              <w:lastRenderedPageBreak/>
              <w:t>оболочкой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A10BB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сульфонилмочевины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глибенкламид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</w:t>
            </w:r>
            <w:r w:rsidRPr="003E2480">
              <w:rPr>
                <w:color w:val="000000"/>
              </w:rPr>
              <w:t>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гликлазид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модифицированным высвобождением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A10BH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дипептидилпептидазы-4 (ДПП-4)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вилдаглиптин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саксаглиптин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ситаглиптин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A10BX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гипогликемические препараты, кроме инсулинов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репаглинид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витамины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витамины A и D, включая их комбинации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витамин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ретинол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драже;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капли для приема внутрь и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приема внутрь и наружного применения (масляный)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A11CC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витамин D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альфакальцидол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капли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</w:t>
            </w:r>
            <w:r w:rsidRPr="003E2480">
              <w:rPr>
                <w:color w:val="000000"/>
              </w:rPr>
              <w:t>аствор для приема внутрь (в масле);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кальцитриол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колекальциферол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капли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приема внутрь (масляный)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минеральные добавки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кальция глюконат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минеральные добавки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A12CX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минеральные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калия и магния аспарагинат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таблетки, покрытые пленочной </w:t>
            </w:r>
            <w:r w:rsidRPr="003E2480">
              <w:rPr>
                <w:color w:val="000000"/>
              </w:rPr>
              <w:lastRenderedPageBreak/>
              <w:t>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A14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анаболические средства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анаболические стероиды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A14AB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эстрена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нандролон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A16AA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аминокислоты и их производные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адеметионин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кишечнорастворимой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A1</w:t>
            </w:r>
            <w:r w:rsidRPr="003E2480">
              <w:rPr>
                <w:color w:val="000000"/>
              </w:rPr>
              <w:t>6AX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тиоктовая кислота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кровь и система кроветворения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антитромботические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антитромботические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антагонисты витамина 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варфарин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группа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эноксапарин натрия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инъекций;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подкожного введения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антиагреганты, кроме гепарина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клопидогрел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прямые ингибиторы тромбина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дабигатрана этексилат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B01AF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прямые ингибиторы фактора Xa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ривароксабан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желе</w:t>
            </w:r>
            <w:r w:rsidRPr="003E2480">
              <w:rPr>
                <w:color w:val="000000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B03AB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пероральные препараты трехвалентного железа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железа (III) гидроксид полимальтозат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капли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сироп;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жевательные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B03X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B03XA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антианемические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эпоэтин альфа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эпоэтин бета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раствора для внутривенного и подкожного введения;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раствора для подкожного введения;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внутривенного и подкожного введения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кровезаменители и перфузионные растворы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растворы для внутривенного введения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B05BB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растворы, влияющие на водно-электролитный баланс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декстроза + калия хлорид + натрия хлорид + натрия цитрат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раствора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раствора для приема внутрь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(для детей)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сердечно-сосудистая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сердечные гликозиды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гликозиды наперстянки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дигоксин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(для детей)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антиаритмические препараты, классы I и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C01BD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антиаритмические препараты, класс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амиодарон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C01BG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антиаритмические препараты, классы I и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лаппаконитина гидробромид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вазодилататоры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C01DA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органические нитраты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изосорбида динитрат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подъязычный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таблетки пролонгированного </w:t>
            </w:r>
            <w:r w:rsidRPr="003E2480">
              <w:rPr>
                <w:color w:val="000000"/>
              </w:rPr>
              <w:lastRenderedPageBreak/>
              <w:t>действия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изосорбида мононитрат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ретард;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с пролонгированным высвобождением;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нитроглицерин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аэрозоль подъязычный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подъязычные;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пленки для наклеивания на десну;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подъязычный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подъязычные;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сублингвальные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C01EB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мельдоний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антигипертензивные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антиадренергические средства центрального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C02AC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агонисты имидазолиновых рецепторов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клонидин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моксонидин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диуретики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тиазидные диуретики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тиазиды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гидрохлоротиазид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тиазидоподобные диуретики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индапамид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обол</w:t>
            </w:r>
            <w:r w:rsidRPr="003E2480">
              <w:rPr>
                <w:color w:val="000000"/>
              </w:rPr>
              <w:t>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таблетки с контролируемым высвобождением,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C03C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"петлевые" диуретики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сульфонамиды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фуросемид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калийсберегающие диуретики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C03DA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антагонисты альдостерона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спиронолактон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C07AA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пропранолол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соталол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C07AB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селективные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атенолол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бисопролол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метопролол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замедленным высвобождением,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C07AG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альфа- и бета-адреноблокаторы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карведилол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</w:t>
            </w:r>
            <w:r w:rsidRPr="003E2480">
              <w:rPr>
                <w:color w:val="000000"/>
              </w:rPr>
              <w:t>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блокаторы кальциевых каналов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C08C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C08CA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дигидропиридина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амлодипин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нифедипин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контролируемым высвобождением,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контролируемым высвобождением,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модифицированным высвобождением,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C08D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C08DA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фенилалкиламина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верапамил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пролонгированного действия,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средства, действующие на ренин-ангиотензиновую с</w:t>
            </w:r>
            <w:r w:rsidRPr="003E2480">
              <w:rPr>
                <w:color w:val="000000"/>
              </w:rPr>
              <w:t>истему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C09A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C09AA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АПФ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каптоприл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лизиноприл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периндоприл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диспергируемые в полости рта;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эналаприл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C09C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антагонисты ангиотензина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C09CA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антагонисты ангиотензина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лозартан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гиполипидемические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C10A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гиполипидемические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C10AA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ГМГ-КоА-редуктазы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аторвастатин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симвастатин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дерматологические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глюкокортикоиды, применяемые в дерматологии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D07AC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глюкокортикоиды с высокой активностью (группа III)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мометазон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крем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ингаляций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назальный дозированный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D08A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D08AC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бигуниды и амидины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хлоргексидин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местного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местного и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 (спиртовой);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для наружного применения (спиртовой);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суппозитории вагинальные;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вагинальные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D08AX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антисептики и дезинфицирующие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этанол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концентрат для приготовления раствора для наружного примене</w:t>
            </w:r>
            <w:r w:rsidRPr="003E2480">
              <w:rPr>
                <w:color w:val="000000"/>
              </w:rPr>
              <w:t>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 и приготовления лекарственных форм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мочеполовая система и половые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половые гормоны и модуляторы функции половых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G03BA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3-оксоандрост-4-ена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тестостерон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гель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внутримышечного введения;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тестостерон (смесь эфиров)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внутримышечного введения (масляный)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гестагены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G03DB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производные прегнадиена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дидрогестерон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гонадотропины и другие стимуляторы овуляции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G03GA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гонадотропины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гонадотропин хорионический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раствора для внутримышечного введения;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G03HA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антиандрогены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ципротерон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внутримышечного введения масляный;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применяемые в урологии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G04C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G04CA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альфа-адреноблокаторы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доксазозин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таблетки пролонгированного </w:t>
            </w:r>
            <w:r w:rsidRPr="003E2480">
              <w:rPr>
                <w:color w:val="000000"/>
              </w:rPr>
              <w:t>действия, покрытые пленочной оболочкой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тамсулозин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кишечнорастворимые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пролонгированного действия;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с модифицированным высвобождением;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 с пролонгированным высвобождением;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таблетки пролонгированного действия,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контролируемым высвобождением,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пролонгированным высвобождением,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G04CB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ингибиторы тестостерон-5-альфа-редуктазы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финаст</w:t>
            </w:r>
            <w:r w:rsidRPr="003E2480">
              <w:rPr>
                <w:color w:val="000000"/>
              </w:rPr>
              <w:t>ерид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гормоны гипофиза и гипоталамуса и их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гормоны задней доли гипофиза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вазопрессин и его аналоги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десмопрессин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капли назальные;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назальный дозированный;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подъязычные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кортикостероиды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кортикостероиды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минералокортикоиды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флудрокортизон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H02AB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глюкокортикоиды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бетаметазон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крем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для наружного применения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гидрокортизон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крем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глазная;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эмульсия для наружного применения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метилпреднизолон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преднизолон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мазь для наружного применения;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для лечения заболеваний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H03A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гормоны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левотироксин натрия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H03C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H03CA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йода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калия йодид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жевательные;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препараты, регулирующие обмен кальция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антипаратиреоидные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H05BA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препараты кальцитонина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кальцитонин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раствор для инъекций;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спрей назальный дозированный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противомикробные препараты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антибактериальные препараты системного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бета-лактамные антибактериальные препараты: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пенициллины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пенициллины широкого спектра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амоксициллин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гранулы для приготовления суспензии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капсулы;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суспензии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диспергируемые;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J01CR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комби</w:t>
            </w:r>
            <w:r w:rsidRPr="003E2480">
              <w:rPr>
                <w:color w:val="000000"/>
              </w:rPr>
              <w:t>нации пенициллинов, включая комбинации с ингибиторами бета-лактамаз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амоксициллин + клавулановая кислота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суспензии для приема внутрь;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диспергируемые;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таблетки, покрытые пленочной оболочкой;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другие бета-лактамные антибактериальные препараты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J01DB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цефалоспорины 1-го </w:t>
            </w:r>
            <w:r w:rsidRPr="003E2480">
              <w:rPr>
                <w:color w:val="000000"/>
              </w:rPr>
              <w:lastRenderedPageBreak/>
              <w:t>поколения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цефазолин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порошок для приготовления </w:t>
            </w:r>
            <w:r w:rsidRPr="003E2480">
              <w:rPr>
                <w:color w:val="000000"/>
              </w:rPr>
              <w:lastRenderedPageBreak/>
              <w:t>раствора для внутривенного и внутримышечного введения</w:t>
            </w:r>
            <w:r w:rsidRPr="003E2480">
              <w:rPr>
                <w:color w:val="000000"/>
              </w:rPr>
              <w:t>;</w:t>
            </w:r>
          </w:p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порошок для приготовления раствора для внутримышечного введения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2. ИЗДЕЛИЯ МЕДИЦИНСКОГО НАЗНАЧЕНИЯ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Наименование изделия медицинского назначения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Иглы для шприц-ручек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Тест-полоски для определения содержания глюкозы в крови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Шприц-ручка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Инсулиновые шприцы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Катетер Пеццера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Перевязочные средства для инкурабельных онкологических больных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center"/>
        <w:outlineLvl w:val="2"/>
        <w:rPr>
          <w:color w:val="000000"/>
        </w:rPr>
      </w:pPr>
      <w:r w:rsidRPr="003E2480">
        <w:rPr>
          <w:color w:val="000000"/>
        </w:rPr>
        <w:t>3. СПЕЦИАЛИЗИРОВАННЫЕ ПРОДУКТЫ ЛЕЧЕБНОГО ПИТАНИЯ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Наименование</w:t>
            </w:r>
          </w:p>
        </w:tc>
      </w:tr>
      <w:tr w:rsidR="0048478C" w:rsidRPr="003E248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Специализированные продукты лечебного питания для детей, страдающих фенилкетонурией, согласно возрастным нормам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 xml:space="preserve">1. Настоящий Перечень лекарственных препаратов, медицинских изделий и специализированных продуктов лечебного питания, отпускаемых </w:t>
      </w:r>
      <w:r w:rsidRPr="003E2480">
        <w:rPr>
          <w:color w:val="000000"/>
        </w:rPr>
        <w:t>населению в соответствии с Перечнем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бесплатно, и с Перечнем групп населения, при амбулаторном лечении кото</w:t>
      </w:r>
      <w:r w:rsidRPr="003E2480">
        <w:rPr>
          <w:color w:val="000000"/>
        </w:rPr>
        <w:t>рых лекарственные средства отпускаются по рецептам врачей с пятидесятипроцентной скидкой, формируется и вносятся в него изменения с учетом: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лекарственных препаратов с указанием их международных непатентованных наименований (при отсутствии таких наименовани</w:t>
      </w:r>
      <w:r w:rsidRPr="003E2480">
        <w:rPr>
          <w:color w:val="000000"/>
        </w:rPr>
        <w:t xml:space="preserve">й - группировочных или химических наименований), а также прошедших государственную регистрацию в установленном порядке в Российской Федерации и включенных в </w:t>
      </w:r>
      <w:r w:rsidRPr="003E2480">
        <w:rPr>
          <w:color w:val="000000"/>
        </w:rPr>
        <w:t>Перечень</w:t>
      </w:r>
      <w:r w:rsidRPr="003E2480">
        <w:rPr>
          <w:color w:val="000000"/>
        </w:rPr>
        <w:t xml:space="preserve"> жизненно необходимых и важнейших лекарственных препаратов для медицинского применения, утвержденный распоряжением Правительства Российс</w:t>
      </w:r>
      <w:r w:rsidRPr="003E2480">
        <w:rPr>
          <w:color w:val="000000"/>
        </w:rPr>
        <w:t>кой Федерации;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медицинских изделий, прошедших государственную регистрацию в установленном порядке в Российской Федерации и включенных в номенклатурную классификацию медицинских изделий, утвержденную Министерством здравоохранения Российской Федерации;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специ</w:t>
      </w:r>
      <w:r w:rsidRPr="003E2480">
        <w:rPr>
          <w:color w:val="000000"/>
        </w:rPr>
        <w:t xml:space="preserve">ализированных продуктов лечебного питания, прошедших государственную регистрацию в порядке, установленном техническим </w:t>
      </w:r>
      <w:r w:rsidRPr="003E2480">
        <w:rPr>
          <w:color w:val="000000"/>
        </w:rPr>
        <w:t>регламентом</w:t>
      </w:r>
      <w:r w:rsidRPr="003E2480">
        <w:rPr>
          <w:color w:val="000000"/>
        </w:rPr>
        <w:t xml:space="preserve"> Таможенного союза "О безопасности пищевой продукции" (ТР ТС 022/2011).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2. Назначение и отпуск лекарственных препаратов, не входящих в Перечень, осуществляется на основании решений врачебных комиссий медицинских организаций</w:t>
      </w:r>
      <w:r w:rsidRPr="003E2480">
        <w:rPr>
          <w:color w:val="000000"/>
        </w:rPr>
        <w:t>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right"/>
        <w:outlineLvl w:val="1"/>
        <w:rPr>
          <w:color w:val="000000"/>
        </w:rPr>
      </w:pPr>
      <w:r w:rsidRPr="003E2480">
        <w:rPr>
          <w:color w:val="000000"/>
        </w:rPr>
        <w:t>Приложение N 2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к Территориальной программе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lastRenderedPageBreak/>
        <w:t>государственных гарантий бесплатного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оказания гражданам медицинской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помощи в Ростовской области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на 2017 год и на плановый период</w:t>
      </w:r>
    </w:p>
    <w:p w:rsidR="00000000" w:rsidRPr="003E2480" w:rsidRDefault="003E2480">
      <w:pPr>
        <w:pStyle w:val="ConsPlusNormal"/>
        <w:jc w:val="right"/>
        <w:rPr>
          <w:color w:val="000000"/>
        </w:rPr>
      </w:pPr>
      <w:r w:rsidRPr="003E2480">
        <w:rPr>
          <w:color w:val="000000"/>
        </w:rPr>
        <w:t>2018 и 2019 годов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Title"/>
        <w:jc w:val="center"/>
        <w:rPr>
          <w:color w:val="000000"/>
        </w:rPr>
      </w:pPr>
      <w:bookmarkStart w:id="16" w:name="Par4196"/>
      <w:bookmarkEnd w:id="16"/>
      <w:r w:rsidRPr="003E2480">
        <w:rPr>
          <w:color w:val="000000"/>
        </w:rPr>
        <w:t>ПЕРЕЧЕНЬ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МЕДИЦИНСКИХ ОРГАНИЗАЦИ</w:t>
      </w:r>
      <w:r w:rsidRPr="003E2480">
        <w:rPr>
          <w:color w:val="000000"/>
        </w:rPr>
        <w:t>Й, УЧАСТВУЮЩИХ В РЕАЛИЗАЦИИ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ТЕРРИТОРИАЛЬНОЙ ПРОГРАММЫ ГОСУДАРСТВЕННЫХ ГАРАНТИЙ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БЕСПЛАТНОГО ОКАЗАНИЯ ГРАЖДАНАМ МЕДИЦИНСКОЙ ПОМОЩИ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В РОСТОВСКОЙ ОБЛАСТИ, В ТОМ ЧИСЛЕ ТЕРРИТОРИАЛЬНОЙ ПРОГРАММЫ</w:t>
      </w:r>
    </w:p>
    <w:p w:rsidR="00000000" w:rsidRPr="003E2480" w:rsidRDefault="003E2480">
      <w:pPr>
        <w:pStyle w:val="ConsPlusTitle"/>
        <w:jc w:val="center"/>
        <w:rPr>
          <w:color w:val="000000"/>
        </w:rPr>
      </w:pPr>
      <w:r w:rsidRPr="003E2480">
        <w:rPr>
          <w:color w:val="000000"/>
        </w:rPr>
        <w:t>ОБЯЗАТЕЛЬНОГО МЕДИЦИНСКОГО СТРАХОВАНИЯ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520"/>
        <w:gridCol w:w="1928"/>
      </w:tblGrid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N</w:t>
            </w:r>
          </w:p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Наименование медицинс</w:t>
            </w:r>
            <w:r w:rsidRPr="003E2480">
              <w:rPr>
                <w:color w:val="000000"/>
              </w:rPr>
              <w:t>кой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Осуществляющие деятельность в сфере ОМС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"Ростовская областная клиническая больница"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"Областная клиническая больница N 2"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"Областная детская клиническая больница"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автономное учреждение Ростовской облас</w:t>
            </w:r>
            <w:r w:rsidRPr="003E2480">
              <w:rPr>
                <w:color w:val="000000"/>
              </w:rPr>
              <w:t>ти "Областной консультативно-диагностический центр"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"Госпиталь для ветеранов войн"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"Лечебно-реабилитационный центр N 1"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"Лечебно-реабилитационный центр N 2"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"Центр медицинской реабилитации N 1" в г. Таганроге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</w:t>
            </w:r>
            <w:r w:rsidRPr="003E2480">
              <w:rPr>
                <w:color w:val="000000"/>
              </w:rPr>
              <w:t>ской области "Центр медицинской реабилитации N 2" в г. Новошахтинске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автономное учреждение Ростовской области "Стоматологическая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"Перинатальный центр"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"Онкологический диспансер"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"Онкологический диспансер" в г. Волгодонске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</w:t>
            </w:r>
            <w:r w:rsidRPr="003E2480">
              <w:rPr>
                <w:color w:val="000000"/>
              </w:rPr>
              <w:t>нкологический диспансер" в г. Новочеркасске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Государственное бюджетное учреждение Ростовской области </w:t>
            </w:r>
            <w:r w:rsidRPr="003E2480">
              <w:rPr>
                <w:color w:val="000000"/>
              </w:rPr>
              <w:lastRenderedPageBreak/>
              <w:t>"Онкологический диспансер" в г. Таганроге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"Онкологический диспансер" в г. Шахты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"Областной центр охраны здоровья семьи и репродукции"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унитарное предприятие Ростовской области "Областная хозрасчетная стоматологическая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Государственное бюджетное учреждение Ростовской области "Кожно-венерологический диспансер" </w:t>
            </w:r>
            <w:r w:rsidRPr="003E2480">
              <w:rPr>
                <w:color w:val="000000"/>
              </w:rPr>
              <w:t>&lt;*****&gt;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городская бо</w:t>
            </w:r>
            <w:r w:rsidRPr="003E2480">
              <w:rPr>
                <w:color w:val="000000"/>
              </w:rPr>
              <w:t>льница" г. Азова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городская больница" г. Батайска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"Стоматологическая поликлиника" города Батайска Ростовской </w:t>
            </w:r>
            <w:r w:rsidRPr="003E2480">
              <w:rPr>
                <w:color w:val="000000"/>
              </w:rPr>
              <w:t>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Белокалитвинского района "Центральная районная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Белокалитвинского района "Городская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Белокалитвинского района "Детская городская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</w:t>
            </w:r>
            <w:r w:rsidRPr="003E2480">
              <w:rPr>
                <w:color w:val="000000"/>
              </w:rPr>
              <w:t>реждение здравоохранения г. Белая Калитва "Стоматологическая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"Городская больница N 1", г. Волгодонск,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"Городская больница скорой</w:t>
            </w:r>
            <w:r w:rsidRPr="003E2480">
              <w:rPr>
                <w:color w:val="000000"/>
              </w:rPr>
              <w:t xml:space="preserve"> медицинской помощи"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"Родильный дом"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"Детская городская больница"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"Городская поликлиника N 1"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</w:t>
            </w:r>
            <w:r w:rsidRPr="003E2480">
              <w:rPr>
                <w:color w:val="000000"/>
              </w:rPr>
              <w:t>ния "Городская поликлиника N 3"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учреждение здравоохранения "Стоматологическая поликлиника" г. Волгодонск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городская больница" г. Гуково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автономное учреждение здравоохранения "Стоматологическая поликлиника" (г. Гуково)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</w:t>
            </w:r>
            <w:r w:rsidRPr="003E2480">
              <w:rPr>
                <w:color w:val="000000"/>
              </w:rPr>
              <w:t>Центральная городская больница" города Донецка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поликлиника" города Донецка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</w:t>
            </w:r>
            <w:r w:rsidRPr="003E2480">
              <w:rPr>
                <w:color w:val="000000"/>
              </w:rPr>
              <w:t>ьная городская больница" г. Зверево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39.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городская больница" г. Каменска-Шахтинского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1" г. Кам</w:t>
            </w:r>
            <w:r w:rsidRPr="003E2480">
              <w:rPr>
                <w:color w:val="000000"/>
              </w:rPr>
              <w:t>енска-Шахтинского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поликлиника" г. Каменска-Шахтинского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1" г. Каменска-Шахтинского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</w:t>
            </w:r>
            <w:r w:rsidRPr="003E2480">
              <w:rPr>
                <w:color w:val="000000"/>
              </w:rPr>
              <w:t xml:space="preserve">ное бюджетное учреждение здравоохранения "Районная больница" г. Красного Сулина и Красносулинского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 Миллеровского района"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1"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2"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</w:t>
            </w:r>
            <w:r w:rsidRPr="003E2480">
              <w:rPr>
                <w:color w:val="000000"/>
              </w:rPr>
              <w:t>родская больница скорой медицинской помощи"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больница"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49.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"Специализированная инфекционна</w:t>
            </w:r>
            <w:r w:rsidRPr="003E2480">
              <w:rPr>
                <w:color w:val="000000"/>
              </w:rPr>
              <w:t>я больница"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специализированная гинекологическая больница"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"Родильный дом"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</w:t>
            </w:r>
            <w:r w:rsidRPr="003E2480">
              <w:rPr>
                <w:color w:val="000000"/>
              </w:rPr>
              <w:lastRenderedPageBreak/>
              <w:t>"Стоматологическая поликлиника N 1"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54.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</w:t>
            </w:r>
            <w:r w:rsidRPr="003E2480">
              <w:rPr>
                <w:color w:val="000000"/>
              </w:rPr>
              <w:t>авоохранения "Стоматологическая поликлиника N 2"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3"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городская больница" города Новошахтинска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</w:t>
            </w:r>
            <w:r w:rsidRPr="003E2480">
              <w:rPr>
                <w:color w:val="000000"/>
              </w:rPr>
              <w:t>оохранения "Детская городская больница" города Новошахтинска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59.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поликлиника" города Новошахтинска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1 им</w:t>
            </w:r>
            <w:r w:rsidRPr="003E2480">
              <w:rPr>
                <w:color w:val="000000"/>
              </w:rPr>
              <w:t>. Н.А. Семашко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скорой медицинской помощи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4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6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</w:t>
            </w:r>
            <w:r w:rsidRPr="003E2480">
              <w:rPr>
                <w:color w:val="000000"/>
              </w:rPr>
              <w:t>анения "Городская больница N 7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8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20 города Росто</w:t>
            </w:r>
            <w:r w:rsidRPr="003E2480">
              <w:rPr>
                <w:color w:val="000000"/>
              </w:rPr>
              <w:t>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больница N 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больница N 2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69.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2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</w:t>
            </w:r>
            <w:r w:rsidRPr="003E2480">
              <w:rPr>
                <w:color w:val="000000"/>
              </w:rPr>
              <w:t>авоохранения "Городская поликлиника N 4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5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73.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7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9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</w:t>
            </w:r>
            <w:r w:rsidRPr="003E2480">
              <w:rPr>
                <w:color w:val="000000"/>
              </w:rPr>
              <w:t>авоохранения "Городская поликлиника N 10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"Городская поликлиника </w:t>
            </w:r>
            <w:r w:rsidRPr="003E2480">
              <w:rPr>
                <w:color w:val="000000"/>
              </w:rPr>
              <w:t>N 12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14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79.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16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41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42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</w:t>
            </w:r>
            <w:r w:rsidRPr="003E2480">
              <w:rPr>
                <w:color w:val="000000"/>
              </w:rPr>
              <w:t>дравоохранения "Детская городская поликлиника N 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4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8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17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</w:t>
            </w:r>
            <w:r w:rsidRPr="003E2480">
              <w:rPr>
                <w:color w:val="000000"/>
              </w:rPr>
              <w:t>ое учреждение здравоохранения "Детская городская поликлиника N 18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45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</w:t>
            </w:r>
            <w:r w:rsidRPr="003E2480">
              <w:rPr>
                <w:color w:val="000000"/>
              </w:rPr>
              <w:t>охранения "Детская городская поликлиника N 5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89.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"Родильный дом N 5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"Клинико-диагностический центр "Здоровье"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</w:t>
            </w:r>
            <w:r w:rsidRPr="003E2480">
              <w:rPr>
                <w:color w:val="000000"/>
              </w:rPr>
              <w:t>тное учреждение здравоохранения "Стоматологическая поликлиника N 3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93.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 N 1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</w:t>
            </w:r>
            <w:r w:rsidRPr="003E2480">
              <w:rPr>
                <w:color w:val="000000"/>
              </w:rPr>
              <w:t>охранения "Стоматологическая поликлиника N 4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 N 5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"Родильный дом N 2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студенческая города Ростова-на-Дону"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</w:t>
            </w:r>
            <w:r w:rsidRPr="003E2480">
              <w:rPr>
                <w:color w:val="000000"/>
              </w:rPr>
              <w:t xml:space="preserve">равоохранения "Центральная районная больница" Сальского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99.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</w:t>
            </w:r>
            <w:r w:rsidRPr="003E2480">
              <w:rPr>
                <w:color w:val="000000"/>
              </w:rPr>
              <w:t>Первая городская больница"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7"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больница"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"Родильный дом"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скорой медицинской помощи"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</w:t>
            </w:r>
            <w:r w:rsidRPr="003E2480">
              <w:rPr>
                <w:color w:val="000000"/>
              </w:rPr>
              <w:t>ния "Городская поликлиника N 1"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поликлиника N 2"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1"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"Детская городская поликлиника N 2"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"Консультативно-диагностический центр"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109.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</w:t>
            </w:r>
            <w:r w:rsidRPr="003E2480">
              <w:rPr>
                <w:color w:val="000000"/>
              </w:rPr>
              <w:t>еждение здравоохранения "Стоматологическая поликлиника N 1"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 N 2"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 N 3"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Городская больница скорой медицинской помощи им. В.И. Ленина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Детская городская больница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Городская поликлиника N 1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</w:t>
            </w:r>
            <w:r w:rsidRPr="003E2480">
              <w:rPr>
                <w:color w:val="000000"/>
              </w:rPr>
              <w:t>ждение здравоохранения Городская поликлиника N 3 города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Городская поликлиника N 5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Стоматологическая поликлиника N 1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Стоматологическая поликлиника N 2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</w:t>
            </w:r>
            <w:r w:rsidRPr="003E2480">
              <w:rPr>
                <w:color w:val="000000"/>
              </w:rPr>
              <w:t>бюджетное учреждение здравоохранения Городская больница N 1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Городская больница N 2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</w:t>
            </w:r>
            <w:r w:rsidRPr="003E2480">
              <w:rPr>
                <w:color w:val="000000"/>
              </w:rPr>
              <w:t xml:space="preserve"> Городская поликлиника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Азовского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"Районная больница" Азовского района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</w:t>
            </w:r>
            <w:r w:rsidRPr="003E2480">
              <w:rPr>
                <w:color w:val="000000"/>
              </w:rPr>
              <w:t xml:space="preserve">е учреждение здравоохранения Центральная районная больница Аксайского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</w:t>
            </w:r>
            <w:r w:rsidRPr="003E2480">
              <w:rPr>
                <w:color w:val="000000"/>
              </w:rPr>
              <w:t>равоохранения Аксайского района "Стоматологическая поликлиника"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Багаевского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Боковского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Верхнедонского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129.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Веселовского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Волгодонского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</w:t>
            </w:r>
            <w:r w:rsidRPr="003E2480">
              <w:rPr>
                <w:color w:val="000000"/>
              </w:rPr>
              <w:lastRenderedPageBreak/>
              <w:t xml:space="preserve">"Центральная районная больница" Дубовского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132.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Егорлыкского района Ростовской </w:t>
            </w:r>
            <w:r w:rsidRPr="003E2480">
              <w:rPr>
                <w:color w:val="000000"/>
              </w:rPr>
              <w:t xml:space="preserve">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Заветинского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районная больница" Зерноградского района Ростовско</w:t>
            </w:r>
            <w:r w:rsidRPr="003E2480">
              <w:rPr>
                <w:color w:val="000000"/>
              </w:rPr>
              <w:t xml:space="preserve">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районная больница" Зимовниковского район</w:t>
            </w:r>
            <w:r w:rsidRPr="003E2480">
              <w:rPr>
                <w:color w:val="000000"/>
              </w:rPr>
              <w:t xml:space="preserve">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районная больница" Кагальницк</w:t>
            </w:r>
            <w:r w:rsidRPr="003E2480">
              <w:rPr>
                <w:color w:val="000000"/>
              </w:rPr>
              <w:t xml:space="preserve">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Каменского района "Центральная ра</w:t>
            </w:r>
            <w:r w:rsidRPr="003E2480">
              <w:rPr>
                <w:color w:val="000000"/>
              </w:rPr>
              <w:t xml:space="preserve">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Кашарского района Ростовской области "Централь</w:t>
            </w:r>
            <w:r w:rsidRPr="003E2480">
              <w:rPr>
                <w:color w:val="000000"/>
              </w:rPr>
              <w:t xml:space="preserve">ная районная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139.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 Константиновского района Ростовской области" </w:t>
            </w:r>
            <w:r w:rsidRPr="003E2480">
              <w:rPr>
                <w:color w:val="000000"/>
              </w:rPr>
              <w:t>&lt;*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"Центральная районная больница Куйбышевского района Ростовской области"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Мартыновского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Матвеево-Курганского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Милютинского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Морозовского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Мясниковского района "Центральная районная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Неклиновского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</w:t>
            </w:r>
            <w:r w:rsidRPr="003E2480">
              <w:rPr>
                <w:color w:val="000000"/>
              </w:rPr>
              <w:lastRenderedPageBreak/>
              <w:t xml:space="preserve">"Центральная районная больница" Обливского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148.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Октябрьского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149.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Орловского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Песчанокопского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Пролетарского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Ремонтненского района "Центральная районная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Родионово-Несветайского района "Центральная районная больница"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районная больница" Семикаракорского района Ростовской области</w:t>
            </w:r>
            <w:r w:rsidRPr="003E2480">
              <w:rPr>
                <w:color w:val="000000"/>
              </w:rPr>
              <w:t xml:space="preserve">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"Стоматологическая поликлиника" Семикаракорского р</w:t>
            </w:r>
            <w:r w:rsidRPr="003E2480">
              <w:rPr>
                <w:color w:val="000000"/>
              </w:rPr>
              <w:t>айона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Советского района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Тарасовского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Тацинского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159.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специализированная больница восстановительного лечения Тацинского района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"Центральная районна</w:t>
            </w:r>
            <w:r w:rsidRPr="003E2480">
              <w:rPr>
                <w:color w:val="000000"/>
              </w:rPr>
              <w:t xml:space="preserve">я больница" Усть-Донецкого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</w:t>
            </w:r>
            <w:r w:rsidRPr="003E2480">
              <w:rPr>
                <w:color w:val="000000"/>
              </w:rPr>
              <w:t xml:space="preserve">ое учреждение здравоохранения "Центральная районная больница Целинского района Ростовской области"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</w:t>
            </w:r>
            <w:r w:rsidRPr="003E2480">
              <w:rPr>
                <w:color w:val="000000"/>
              </w:rPr>
              <w:t xml:space="preserve">юджетное учреждение здравоохранения "Центральная районная больница" Цимлянского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</w:t>
            </w:r>
            <w:r w:rsidRPr="003E2480">
              <w:rPr>
                <w:color w:val="000000"/>
              </w:rPr>
              <w:t xml:space="preserve">льное бюджетное учреждение здравоохранения "Центральная районная больница" Чертковского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Муниципальное бюджетное учреждение здравоохранения "Центральная районная больница" Шолоховского района Ростовской области </w:t>
            </w:r>
            <w:r w:rsidRPr="003E2480">
              <w:rPr>
                <w:color w:val="000000"/>
              </w:rPr>
              <w:t>&lt;*&gt;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Негосударственное учреждение здравоохранения "Дорожная клиническая больница на станции Ростов-Главный открытого акционерного общества "Российские железные дороги" </w:t>
            </w:r>
            <w:r w:rsidRPr="003E2480">
              <w:rPr>
                <w:color w:val="000000"/>
              </w:rPr>
              <w:t>&lt;**&gt;</w:t>
            </w:r>
            <w:r w:rsidRPr="003E2480">
              <w:rPr>
                <w:color w:val="000000"/>
              </w:rPr>
              <w:t xml:space="preserve"> (для структурных подразделений на станции Ростов-Главный </w:t>
            </w:r>
            <w:r w:rsidRPr="003E2480">
              <w:rPr>
                <w:color w:val="000000"/>
              </w:rPr>
              <w:t>&lt;***&gt;</w:t>
            </w:r>
            <w:r w:rsidRPr="003E2480">
              <w:rPr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Негосударственное учреждение здравоохранения "Узловая больница на станции Сальск открытого акционерного общества "Российские железные дороги"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государственное бюджетное учреждение здравоохранения "Южный окружной медицинский центр Федерального медико-биологического агентства"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бюджетное учреждение здравоохранения "Центр гигиены</w:t>
            </w:r>
            <w:r w:rsidRPr="003E2480">
              <w:rPr>
                <w:color w:val="000000"/>
              </w:rPr>
              <w:t xml:space="preserve"> и эпидемиологии в Ростовской области"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169.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государственное бюджетное образовательное учреждение высшего образования "Ростовский государственный медицинский университет" Министерства здравоохранения Российской Фед</w:t>
            </w:r>
            <w:r w:rsidRPr="003E2480">
              <w:rPr>
                <w:color w:val="000000"/>
              </w:rPr>
              <w:t xml:space="preserve">ерации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казенное учреждение здравоохранения "Медико-санитарная часть Министерства внутренних дел Российской Федерации по Ростовской области"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государственное бюдже</w:t>
            </w:r>
            <w:r w:rsidRPr="003E2480">
              <w:rPr>
                <w:color w:val="000000"/>
              </w:rPr>
              <w:t xml:space="preserve">тное учреждение "Ростовский научно-исследовательский институт акушерства и педиатрии" Министерства здравоохранения Российской Федерации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государств</w:t>
            </w:r>
            <w:r w:rsidRPr="003E2480">
              <w:rPr>
                <w:color w:val="000000"/>
              </w:rPr>
              <w:t xml:space="preserve">енное бюджетное учреждение "Ростовский научно-исследовательский онкологический институт" Министерства здравоохранения Российской Федерации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"Ростовский государственный университет путей сообщения"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бюджетное учреждение науки "Ростовский научно-исследовательский ин</w:t>
            </w:r>
            <w:r w:rsidRPr="003E2480">
              <w:rPr>
                <w:color w:val="000000"/>
              </w:rPr>
              <w:t xml:space="preserve">ститут микробиологии и паразитологии"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государственное казенное учреждение "1602 Военный клинический госпиталь" Министерства обороны Российской Федерации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Федеральное государс</w:t>
            </w:r>
            <w:r w:rsidRPr="003E2480">
              <w:rPr>
                <w:color w:val="000000"/>
              </w:rPr>
              <w:t xml:space="preserve">твенное бюджетное учреждение здравоохранения "Новороссийский клинический центр Федерального медико-биологического агентства" (включая филиал в г. Волгодонске)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казенное учреждение здравоохранения "Медико-санитарная часть N 61 Федеральной службы исполнения </w:t>
            </w:r>
            <w:r w:rsidRPr="003E2480">
              <w:rPr>
                <w:color w:val="000000"/>
              </w:rPr>
              <w:lastRenderedPageBreak/>
              <w:t>наказаний"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178.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государственное казенное учреждение "Поликлиника N 1 Федеральной таможенной службы"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17</w:t>
            </w:r>
            <w:r w:rsidRPr="003E2480">
              <w:rPr>
                <w:color w:val="000000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Федеральное государственное унитарное предприятие "Региональный технический центр авиационной информации, сертификации, связи"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"Медицинская научно-производственная фирма "Авице</w:t>
            </w:r>
            <w:r w:rsidRPr="003E2480">
              <w:rPr>
                <w:color w:val="000000"/>
              </w:rPr>
              <w:t xml:space="preserve">нна"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Закрытое акционерное общество "ИнтерЮНА"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"Медицинский Центр "Гиппократ"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Акционерное общество Медицинский Центр "ВРАЧЪ"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лечебно-диагностический центр "Биомед"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"Гемодиализный ц</w:t>
            </w:r>
            <w:r w:rsidRPr="003E2480">
              <w:rPr>
                <w:color w:val="000000"/>
              </w:rPr>
              <w:t xml:space="preserve">ентр Ростов"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"НЕОДЕНТ"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"Диализный центр "Ростов-Дон"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"Офтальмологическая клиника "Леге артис"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189.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Частное учреждение здравоохранения "Медико-санитарная часть ОАО ТКЗ "Красный котельщик"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Непубличное акц</w:t>
            </w:r>
            <w:r w:rsidRPr="003E2480">
              <w:rPr>
                <w:color w:val="000000"/>
              </w:rPr>
              <w:t xml:space="preserve">ионерное общество "Наука"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"Лечебно-диагностический центр "Сокол"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"ЦЕНТР РЕПРОДУКЦИИ ЧЕЛОВЕКА И ЭКО"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"Лабораторные технологии"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Медицинский центр "XXI век"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"32 плюс"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"Кардиоцентр"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"Медицинский диагностиче</w:t>
            </w:r>
            <w:r w:rsidRPr="003E2480">
              <w:rPr>
                <w:color w:val="000000"/>
              </w:rPr>
              <w:t xml:space="preserve">ский центр "Эксперт"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"М.А.Н."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199.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"Стоматологическая клиника М"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200.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"Первый Ростовский Хоспис"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"Центр магнитно-резонансной томографии ЭКСПЕРТ Ростов"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</w:t>
            </w:r>
            <w:r w:rsidRPr="003E2480">
              <w:rPr>
                <w:color w:val="000000"/>
              </w:rPr>
              <w:t xml:space="preserve">о с ограниченной ответственностью "Клиника Эксперт Шахты"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"Кардиологический центр "Д-ВИТА"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"Диамед"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"Городской центр гастроэнтерологии"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Закрытое акционерное общество "Геном-Дон"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"Диагностик лаб"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"Евродентал"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209.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"Медицинское научн</w:t>
            </w:r>
            <w:r w:rsidRPr="003E2480">
              <w:rPr>
                <w:color w:val="000000"/>
              </w:rPr>
              <w:t xml:space="preserve">о-практическое объединение "Здоровье нации"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"XXI век-ОДА" </w:t>
            </w:r>
            <w:r w:rsidRPr="003E2480">
              <w:rPr>
                <w:color w:val="000000"/>
              </w:rPr>
              <w:t>&lt;**</w:t>
            </w:r>
            <w:r w:rsidRPr="003E2480">
              <w:rPr>
                <w:color w:val="000000"/>
              </w:rPr>
              <w:t>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ИП Круглов Сергей Владимирович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Центр "Медицинских Технологий"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"Медицинская сервисная комп</w:t>
            </w:r>
            <w:r w:rsidRPr="003E2480">
              <w:rPr>
                <w:color w:val="000000"/>
              </w:rPr>
              <w:t xml:space="preserve">ания Меридиан"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"Умная клиника"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"ПЛЮС"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"Медицинский центр профессора Круглова"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"Ритм-Юг"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"Центр детс</w:t>
            </w:r>
            <w:r w:rsidRPr="003E2480">
              <w:rPr>
                <w:color w:val="000000"/>
              </w:rPr>
              <w:t xml:space="preserve">ких и юношеских программ "Мир"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219.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"Офтальмологический центр "ЭКСИМЕР" </w:t>
            </w:r>
            <w:r w:rsidRPr="003E2480">
              <w:rPr>
                <w:color w:val="000000"/>
              </w:rPr>
              <w:t>&lt;***&gt;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"КаСта"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"Медицинский диагностический центр "Эксперт-Север"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222</w:t>
            </w:r>
            <w:r w:rsidRPr="003E2480">
              <w:rPr>
                <w:color w:val="000000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"ГЛАВСТОМ"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"Медицинский Центр </w:t>
            </w:r>
            <w:r w:rsidRPr="003E2480">
              <w:rPr>
                <w:color w:val="000000"/>
              </w:rPr>
              <w:lastRenderedPageBreak/>
              <w:t>"Гиппократ 21 век"</w:t>
            </w:r>
            <w:r w:rsidRPr="003E2480">
              <w:rPr>
                <w:color w:val="000000"/>
              </w:rPr>
              <w:t xml:space="preserve">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225.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Публичное акционерное общество "Таганрогский авиационный научно-технический комплекс им. Г.М. Бериева" </w:t>
            </w:r>
            <w:r w:rsidRPr="003E2480">
              <w:rPr>
                <w:color w:val="000000"/>
              </w:rPr>
              <w:t>&lt;**&gt;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"Октябрь"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Ростовский вертолетный производственный комплекс Публичное акционерное общество "Роствертол"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"Гранти"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229.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хозрасчетный стоматологический центр "Гранти"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"Дента-Стиль ПСТ"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"ЭлитДентал М"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"МРТшка Волгодонск"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"Семейный доктор"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"ЖЕМЧУЖИНА"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"МЕДИЦИНСКИЙ ЦЕНТР НЕЙРОДОН"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"Геномед"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"Здоровый Малыш"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"Лечебно-диагностический центр "МедЭксперт"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239.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"Диагностический центр "Забота"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"ЖЕМЧУЖИНА"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отвественностью "Юнона"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Публичное акционерное общество "Таганрогский металлургический завод"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"МастерСлух"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ответственностю "Дента Дон"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"Киприда"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"КОНСУЛЬТАТИВНО-ДИАГНОСТИЧЕСКИЙ ЦЕНТР "ЗДОРОВАЯ СЕМЬЯ"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"МАСТЕР"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248.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"Юг-</w:t>
            </w:r>
            <w:r w:rsidRPr="003E2480">
              <w:rPr>
                <w:color w:val="000000"/>
              </w:rPr>
              <w:t xml:space="preserve">Стом"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249.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"Медсервис"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Общество с ограниченной ответственностью Стоматологическая клиника "Аполлония"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Общество с ограниченной ответственностью "Лечебно-профилактический медицинский центр "Наша кл</w:t>
            </w:r>
            <w:r w:rsidRPr="003E2480">
              <w:rPr>
                <w:color w:val="000000"/>
              </w:rPr>
              <w:t xml:space="preserve">иника"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+</w:t>
            </w: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"Противотуберкулезный клинический диспансер"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</w:t>
            </w:r>
            <w:r w:rsidRPr="003E2480">
              <w:rPr>
                <w:color w:val="000000"/>
              </w:rPr>
              <w:t>Психоневрологический диспансер"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"Специализированная туберкулезная больница"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санаторий "Голубая дача"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"Детский санаторий "Сосновая дача" в г. Ростове-на-Дону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"Детский санаторий "Ромашка" в г. Ростове-на-Дону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</w:t>
            </w:r>
            <w:r w:rsidRPr="003E2480">
              <w:rPr>
                <w:color w:val="000000"/>
              </w:rPr>
              <w:t>е учреждение Ростовской области "Санаторий "Маныч" в Орловском районе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"Санаторий "Степной" в Сальском районе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"Центр по профилактике и борьбе со СПИД"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казенное учреждение здравоохранения "Центр медицинский мобилизационных резервов "Резерв"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казен</w:t>
            </w:r>
            <w:r w:rsidRPr="003E2480">
              <w:rPr>
                <w:color w:val="000000"/>
              </w:rPr>
              <w:t>ное учреждение здравоохранения Ростовской области "Дом ребенка специализированный", г. Каменск-Шахтинский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казенное учреждение здравоохранения Ростовской области "Дом ребенка специализированный", г. Новочеркасск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</w:t>
            </w:r>
            <w:r w:rsidRPr="003E2480">
              <w:rPr>
                <w:color w:val="000000"/>
              </w:rPr>
              <w:t xml:space="preserve"> казенное учреждение здравоохранения Ростовской области "Дом ребенка специализированный с органическим поражением центральной нервной системы, в том числе детскими церебральными параличами, без нарушения психики", г. Таганрог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казенное учреждение здравоохранения Ростовской области "Дом ребенка N 4 специализированный с органическим поражением центральной нервной системы с нарушением психики", г. Ростов-на-Дону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lastRenderedPageBreak/>
              <w:t>266.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</w:t>
            </w:r>
            <w:r w:rsidRPr="003E2480">
              <w:rPr>
                <w:color w:val="000000"/>
              </w:rPr>
              <w:t xml:space="preserve"> области "Наркологический диспансер"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"Станция переливания крови"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"Бюро судебно-медицинской экспертизы"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269.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</w:t>
            </w:r>
            <w:r w:rsidRPr="003E2480">
              <w:rPr>
                <w:color w:val="000000"/>
              </w:rPr>
              <w:t xml:space="preserve">етное учреждение Ростовской области "Патолого-анатомическое бюро" </w:t>
            </w:r>
            <w:r w:rsidRPr="003E2480">
              <w:rPr>
                <w:color w:val="000000"/>
              </w:rPr>
              <w:t>&lt;****&gt;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Государственное бюджетное учреждение Ростовской области "Медицинский информационно-аналитический центр"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"Городское патолого-анатомическое бюро" (г. Новочеркасск)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"Детский санаторий "Светлячок" (г. Ростов-на-Дону)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</w:t>
            </w:r>
            <w:r w:rsidRPr="003E2480">
              <w:rPr>
                <w:color w:val="000000"/>
              </w:rPr>
              <w:t>реждение здравоохранения "Детский санаторий "Смена" (г. Ростов-на-Дону)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"Городская больница N 3"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Детский санаторий "Березка" (</w:t>
            </w:r>
            <w:r w:rsidRPr="003E2480">
              <w:rPr>
                <w:color w:val="000000"/>
              </w:rPr>
              <w:t>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"Патолого-анатомическое бюро" (г. Таганрог)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Дом сестринского ухода N 1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Дом сестринского ухода N 2 города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279.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Муниципальное бюджетное учреждение здравоохранения Дом сестринского ухода N 3 г. Шахты Ростовской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 xml:space="preserve">Государственное бюджетное </w:t>
            </w:r>
            <w:r w:rsidRPr="003E2480">
              <w:rPr>
                <w:color w:val="000000"/>
              </w:rPr>
              <w:t>учреждение Ростовской области "Дезинфекционная станция"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</w:p>
        </w:tc>
      </w:tr>
      <w:tr w:rsidR="0048478C" w:rsidRPr="003E2480"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Итого медицинских организаций, участвующих в Территориальной программе государственных гарантий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280</w:t>
            </w:r>
          </w:p>
        </w:tc>
      </w:tr>
      <w:tr w:rsidR="0048478C" w:rsidRPr="003E2480">
        <w:tc>
          <w:tcPr>
            <w:tcW w:w="7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rPr>
                <w:color w:val="000000"/>
              </w:rPr>
            </w:pPr>
            <w:r w:rsidRPr="003E2480">
              <w:rPr>
                <w:color w:val="000000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E2480" w:rsidRDefault="003E2480">
            <w:pPr>
              <w:pStyle w:val="ConsPlusNormal"/>
              <w:jc w:val="center"/>
              <w:rPr>
                <w:color w:val="000000"/>
              </w:rPr>
            </w:pPr>
            <w:r w:rsidRPr="003E2480">
              <w:rPr>
                <w:color w:val="000000"/>
              </w:rPr>
              <w:t>251</w:t>
            </w:r>
          </w:p>
        </w:tc>
      </w:tr>
    </w:tbl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--------------------------------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17" w:name="Par5053"/>
      <w:bookmarkEnd w:id="17"/>
      <w:r w:rsidRPr="003E2480">
        <w:rPr>
          <w:color w:val="000000"/>
        </w:rPr>
        <w:t>&lt;*&gt; В том числе районные больницы, участковые больницы и амбулатории, фельдшерско-акушерские пун</w:t>
      </w:r>
      <w:r w:rsidRPr="003E2480">
        <w:rPr>
          <w:color w:val="000000"/>
        </w:rPr>
        <w:t>кты.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18" w:name="Par5054"/>
      <w:bookmarkEnd w:id="18"/>
      <w:r w:rsidRPr="003E2480">
        <w:rPr>
          <w:color w:val="000000"/>
        </w:rPr>
        <w:t>&lt;**&gt; Перечень подразделений, оказывающих медицинские услуги по Территориальной программе ОМС, и порядок направления жителей Ростовской области определяются начальниками управлений здравоохранения муниципальных образований (главными врача</w:t>
      </w:r>
      <w:r w:rsidRPr="003E2480">
        <w:rPr>
          <w:color w:val="000000"/>
        </w:rPr>
        <w:t>ми районов).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19" w:name="Par5055"/>
      <w:bookmarkEnd w:id="19"/>
      <w:r w:rsidRPr="003E2480">
        <w:rPr>
          <w:color w:val="000000"/>
        </w:rPr>
        <w:t>&lt;***&gt; Перечень подразделений, оказывающих медицинские услуги по Территориальной программе ОМС, и порядок направления жителей Ростовской области (в том числе для проведения гемодиализа) определяются министерством здравоохранения Р</w:t>
      </w:r>
      <w:r w:rsidRPr="003E2480">
        <w:rPr>
          <w:color w:val="000000"/>
        </w:rPr>
        <w:t>остовской области.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20" w:name="Par5056"/>
      <w:bookmarkEnd w:id="20"/>
      <w:r w:rsidRPr="003E2480">
        <w:rPr>
          <w:color w:val="000000"/>
        </w:rPr>
        <w:lastRenderedPageBreak/>
        <w:t>&lt;****&gt; Софинансирование из средств ОМС.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bookmarkStart w:id="21" w:name="Par5057"/>
      <w:bookmarkEnd w:id="21"/>
      <w:r w:rsidRPr="003E2480">
        <w:rPr>
          <w:color w:val="000000"/>
        </w:rPr>
        <w:t>&lt;*****&gt; Софинансирование из средств бюджета.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Примечание.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Используемые сокращения: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ОАО ТКЗ "Красный котельщик" - открытое акционерное общество Таганрогский котельный зав</w:t>
      </w:r>
      <w:r w:rsidRPr="003E2480">
        <w:rPr>
          <w:color w:val="000000"/>
        </w:rPr>
        <w:t>од "Красный котельщик";</w:t>
      </w:r>
    </w:p>
    <w:p w:rsidR="00000000" w:rsidRPr="003E2480" w:rsidRDefault="003E2480">
      <w:pPr>
        <w:pStyle w:val="ConsPlusNormal"/>
        <w:ind w:firstLine="540"/>
        <w:jc w:val="both"/>
        <w:rPr>
          <w:color w:val="000000"/>
        </w:rPr>
      </w:pPr>
      <w:r w:rsidRPr="003E2480">
        <w:rPr>
          <w:color w:val="000000"/>
        </w:rPr>
        <w:t>ОМС - обязательное медицинское страхование.</w:t>
      </w:r>
    </w:p>
    <w:p w:rsidR="00000000" w:rsidRPr="003E2480" w:rsidRDefault="003E2480">
      <w:pPr>
        <w:pStyle w:val="ConsPlusNormal"/>
        <w:jc w:val="both"/>
        <w:rPr>
          <w:color w:val="000000"/>
        </w:rPr>
      </w:pPr>
    </w:p>
    <w:p w:rsidR="00000000" w:rsidRPr="003E2480" w:rsidRDefault="003E2480">
      <w:pPr>
        <w:pStyle w:val="ConsPlusNormal"/>
        <w:jc w:val="both"/>
        <w:rPr>
          <w:color w:val="000000"/>
        </w:rPr>
      </w:pPr>
    </w:p>
    <w:bookmarkEnd w:id="0"/>
    <w:p w:rsidR="003E2480" w:rsidRPr="003E2480" w:rsidRDefault="003E248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sectPr w:rsidR="003E2480" w:rsidRPr="003E2480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80" w:rsidRDefault="003E2480">
      <w:pPr>
        <w:spacing w:after="0" w:line="240" w:lineRule="auto"/>
      </w:pPr>
      <w:r>
        <w:separator/>
      </w:r>
    </w:p>
  </w:endnote>
  <w:endnote w:type="continuationSeparator" w:id="0">
    <w:p w:rsidR="003E2480" w:rsidRDefault="003E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80" w:rsidRDefault="003E2480">
      <w:pPr>
        <w:spacing w:after="0" w:line="240" w:lineRule="auto"/>
      </w:pPr>
      <w:r>
        <w:separator/>
      </w:r>
    </w:p>
  </w:footnote>
  <w:footnote w:type="continuationSeparator" w:id="0">
    <w:p w:rsidR="003E2480" w:rsidRDefault="003E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248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8C"/>
    <w:rsid w:val="003E2480"/>
    <w:rsid w:val="004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4847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478C"/>
  </w:style>
  <w:style w:type="paragraph" w:styleId="a5">
    <w:name w:val="footer"/>
    <w:basedOn w:val="a"/>
    <w:link w:val="a6"/>
    <w:uiPriority w:val="99"/>
    <w:unhideWhenUsed/>
    <w:rsid w:val="004847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29898</Words>
  <Characters>170421</Characters>
  <Application>Microsoft Office Word</Application>
  <DocSecurity>0</DocSecurity>
  <Lines>1420</Lines>
  <Paragraphs>399</Paragraphs>
  <ScaleCrop>false</ScaleCrop>
  <Company>КонсультантПлюс Версия 4016.00.36</Company>
  <LinksUpToDate>false</LinksUpToDate>
  <CharactersWithSpaces>199920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14.12.2016 N 841"О территориальной программе государственных гарантий бесплатного оказания гражданам медицинской помощи в Ростовской области на 2017 год и на плановый период 2018 и 2019 годов"</dc:title>
  <dc:creator>Соловьев</dc:creator>
  <cp:lastModifiedBy>Соловьев</cp:lastModifiedBy>
  <cp:revision>2</cp:revision>
  <dcterms:created xsi:type="dcterms:W3CDTF">2017-01-12T09:43:00Z</dcterms:created>
  <dcterms:modified xsi:type="dcterms:W3CDTF">2017-01-12T09:43:00Z</dcterms:modified>
</cp:coreProperties>
</file>